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hd w:fill="ffffff" w:val="clear"/>
        <w:jc w:val="center"/>
        <w:rPr>
          <w:b w:val="1"/>
          <w:color w:val="ff0000"/>
          <w:sz w:val="28"/>
          <w:szCs w:val="28"/>
          <w:u w:val="single"/>
        </w:rPr>
      </w:pPr>
      <w:r w:rsidDel="00000000" w:rsidR="00000000" w:rsidRPr="00000000">
        <w:rPr>
          <w:b w:val="1"/>
          <w:color w:val="ff0000"/>
          <w:sz w:val="28"/>
          <w:szCs w:val="28"/>
          <w:u w:val="single"/>
          <w:rtl w:val="0"/>
        </w:rPr>
        <w:t xml:space="preserve">SAFEGUARDING ADULTS WITH CARE &amp; SUPPORT NEEDS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457946"/>
                <wp:effectExtent b="0" l="0" r="0" t="0"/>
                <wp:wrapNone/>
                <wp:docPr id="235" name=""/>
                <a:graphic>
                  <a:graphicData uri="http://schemas.microsoft.com/office/word/2010/wordprocessingShape">
                    <wps:wsp>
                      <wps:cNvSpPr/>
                      <wps:cNvPr id="26" name="Shape 26"/>
                      <wps:spPr>
                        <a:xfrm>
                          <a:off x="0" y="0"/>
                          <a:ext cx="457946" cy="647700"/>
                        </a:xfrm>
                        <a:prstGeom prst="rect">
                          <a:avLst/>
                        </a:prstGeom>
                        <a:noFill/>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457946"/>
                <wp:effectExtent b="0" l="0" r="0" t="0"/>
                <wp:wrapNone/>
                <wp:docPr id="235"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647700" cy="457946"/>
                        </a:xfrm>
                        <a:prstGeom prst="rect"/>
                        <a:ln/>
                      </pic:spPr>
                    </pic:pic>
                  </a:graphicData>
                </a:graphic>
              </wp:anchor>
            </w:drawing>
          </mc:Fallback>
        </mc:AlternateContent>
      </w:r>
    </w:p>
    <w:p w:rsidR="00000000" w:rsidDel="00000000" w:rsidP="00000000" w:rsidRDefault="00000000" w:rsidRPr="00000000" w14:paraId="00000003">
      <w:pPr>
        <w:shd w:fill="ffffff" w:val="clear"/>
        <w:spacing w:line="240" w:lineRule="auto"/>
        <w:rPr>
          <w:b w:val="1"/>
          <w:i w:val="1"/>
          <w:color w:val="0070c0"/>
          <w:sz w:val="24"/>
          <w:szCs w:val="24"/>
        </w:rPr>
      </w:pPr>
      <w:r w:rsidDel="00000000" w:rsidR="00000000" w:rsidRPr="00000000">
        <w:rPr>
          <w:rtl w:val="0"/>
        </w:rPr>
      </w:r>
    </w:p>
    <w:p w:rsidR="00000000" w:rsidDel="00000000" w:rsidP="00000000" w:rsidRDefault="00000000" w:rsidRPr="00000000" w14:paraId="00000004">
      <w:pPr>
        <w:spacing w:line="240" w:lineRule="auto"/>
        <w:ind w:right="-240"/>
        <w:rPr>
          <w:b w:val="1"/>
          <w:i w:val="1"/>
          <w:color w:val="0070c0"/>
        </w:rPr>
      </w:pPr>
      <w:r w:rsidDel="00000000" w:rsidR="00000000" w:rsidRPr="00000000">
        <w:rPr>
          <w:b w:val="1"/>
          <w:i w:val="1"/>
          <w:color w:val="0070c0"/>
          <w:rtl w:val="0"/>
        </w:rPr>
        <w:t xml:space="preserve">Please insert your Charity Logo and company number in the Header on page 1, name of policy, when it was last updated and page number in the Footer from page 2 onwards, and any relevant details such as organisation name and relevant job titles in the document body, at the points indicated in [brackets].</w:t>
      </w:r>
    </w:p>
    <w:p w:rsidR="00000000" w:rsidDel="00000000" w:rsidP="00000000" w:rsidRDefault="00000000" w:rsidRPr="00000000" w14:paraId="00000005">
      <w:pPr>
        <w:shd w:fill="ffffff" w:val="clear"/>
        <w:spacing w:line="240" w:lineRule="auto"/>
        <w:rPr>
          <w:b w:val="1"/>
          <w:i w:val="1"/>
          <w:color w:val="0070c0"/>
        </w:rPr>
      </w:pPr>
      <w:r w:rsidDel="00000000" w:rsidR="00000000" w:rsidRPr="00000000">
        <w:rPr>
          <w:rtl w:val="0"/>
        </w:rPr>
      </w:r>
    </w:p>
    <w:p w:rsidR="00000000" w:rsidDel="00000000" w:rsidP="00000000" w:rsidRDefault="00000000" w:rsidRPr="00000000" w14:paraId="00000006">
      <w:pPr>
        <w:shd w:fill="ffffff" w:val="clear"/>
        <w:spacing w:after="120" w:line="240" w:lineRule="auto"/>
        <w:ind w:right="740"/>
        <w:jc w:val="center"/>
        <w:rPr>
          <w:rFonts w:ascii="Open Sans" w:cs="Open Sans" w:eastAsia="Open Sans" w:hAnsi="Open Sans"/>
          <w:b w:val="1"/>
          <w:i w:val="1"/>
          <w:color w:val="ff0000"/>
          <w:sz w:val="24"/>
          <w:szCs w:val="24"/>
        </w:rPr>
      </w:pPr>
      <w:r w:rsidDel="00000000" w:rsidR="00000000" w:rsidRPr="00000000">
        <w:rPr>
          <w:rFonts w:ascii="Open Sans" w:cs="Open Sans" w:eastAsia="Open Sans" w:hAnsi="Open Sans"/>
          <w:b w:val="1"/>
          <w:i w:val="1"/>
          <w:color w:val="ff0000"/>
          <w:sz w:val="24"/>
          <w:szCs w:val="24"/>
          <w:rtl w:val="0"/>
        </w:rPr>
        <w:t xml:space="preserve">Review Frequency: Annually</w:t>
      </w:r>
    </w:p>
    <w:p w:rsidR="00000000" w:rsidDel="00000000" w:rsidP="00000000" w:rsidRDefault="00000000" w:rsidRPr="00000000" w14:paraId="00000007">
      <w:pPr>
        <w:shd w:fill="ffffff" w:val="clear"/>
        <w:spacing w:after="120" w:line="240" w:lineRule="auto"/>
        <w:ind w:right="740"/>
        <w:jc w:val="center"/>
        <w:rPr>
          <w:rFonts w:ascii="Open Sans" w:cs="Open Sans" w:eastAsia="Open Sans" w:hAnsi="Open Sans"/>
          <w:b w:val="1"/>
          <w:i w:val="1"/>
          <w:color w:val="ff0000"/>
          <w:sz w:val="24"/>
          <w:szCs w:val="24"/>
        </w:rPr>
      </w:pPr>
      <w:r w:rsidDel="00000000" w:rsidR="00000000" w:rsidRPr="00000000">
        <w:rPr>
          <w:rFonts w:ascii="Open Sans" w:cs="Open Sans" w:eastAsia="Open Sans" w:hAnsi="Open Sans"/>
          <w:b w:val="1"/>
          <w:i w:val="1"/>
          <w:color w:val="ff0000"/>
          <w:sz w:val="24"/>
          <w:szCs w:val="24"/>
          <w:rtl w:val="0"/>
        </w:rPr>
        <w:t xml:space="preserve">Person Responsible for this Policy: Designated Safeguarding Leads</w:t>
      </w:r>
    </w:p>
    <w:p w:rsidR="00000000" w:rsidDel="00000000" w:rsidP="00000000" w:rsidRDefault="00000000" w:rsidRPr="00000000" w14:paraId="00000008">
      <w:pPr>
        <w:spacing w:after="120" w:before="240" w:line="240" w:lineRule="auto"/>
        <w:rPr>
          <w:rFonts w:ascii="Open Sans" w:cs="Open Sans" w:eastAsia="Open Sans" w:hAnsi="Open Sans"/>
          <w:b w:val="1"/>
          <w:i w:val="1"/>
          <w:color w:val="ff0000"/>
          <w:sz w:val="24"/>
          <w:szCs w:val="24"/>
        </w:rPr>
      </w:pPr>
      <w:r w:rsidDel="00000000" w:rsidR="00000000" w:rsidRPr="00000000">
        <w:rPr>
          <w:b w:val="1"/>
          <w:i w:val="1"/>
          <w:color w:val="0070c0"/>
          <w:highlight w:val="white"/>
          <w:rtl w:val="0"/>
        </w:rPr>
        <w:t xml:space="preserve">Example of table of amendments to be included at the start of each policy:</w:t>
      </w:r>
      <w:r w:rsidDel="00000000" w:rsidR="00000000" w:rsidRPr="00000000">
        <w:rPr>
          <w:rFonts w:ascii="Open Sans" w:cs="Open Sans" w:eastAsia="Open Sans" w:hAnsi="Open Sans"/>
          <w:b w:val="1"/>
          <w:i w:val="1"/>
          <w:color w:val="ff0000"/>
          <w:sz w:val="24"/>
          <w:szCs w:val="24"/>
          <w:rtl w:val="0"/>
        </w:rPr>
        <w:t xml:space="preserve"> </w:t>
      </w:r>
    </w:p>
    <w:tbl>
      <w:tblPr>
        <w:tblStyle w:val="Table1"/>
        <w:tblW w:w="982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615"/>
        <w:gridCol w:w="4065"/>
        <w:gridCol w:w="2145"/>
        <w:tblGridChange w:id="0">
          <w:tblGrid>
            <w:gridCol w:w="3615"/>
            <w:gridCol w:w="4065"/>
            <w:gridCol w:w="2145"/>
          </w:tblGrid>
        </w:tblGridChange>
      </w:tblGrid>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9">
            <w:pPr>
              <w:spacing w:line="276" w:lineRule="auto"/>
              <w:ind w:right="240"/>
              <w:jc w:val="center"/>
              <w:rPr>
                <w:b w:val="1"/>
              </w:rPr>
            </w:pPr>
            <w:r w:rsidDel="00000000" w:rsidR="00000000" w:rsidRPr="00000000">
              <w:rPr>
                <w:b w:val="1"/>
                <w:rtl w:val="0"/>
              </w:rPr>
              <w:t xml:space="preserve">CHANGE</w:t>
            </w:r>
          </w:p>
        </w:tc>
        <w:tc>
          <w:tcPr>
            <w:tcBorders>
              <w:top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A">
            <w:pPr>
              <w:spacing w:line="276" w:lineRule="auto"/>
              <w:ind w:right="240"/>
              <w:jc w:val="center"/>
              <w:rPr>
                <w:b w:val="1"/>
              </w:rPr>
            </w:pPr>
            <w:r w:rsidDel="00000000" w:rsidR="00000000" w:rsidRPr="00000000">
              <w:rPr>
                <w:b w:val="1"/>
                <w:rtl w:val="0"/>
              </w:rPr>
              <w:t xml:space="preserve">NAME</w:t>
            </w:r>
          </w:p>
        </w:tc>
        <w:tc>
          <w:tcPr>
            <w:tcBorders>
              <w:top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B">
            <w:pPr>
              <w:spacing w:line="276" w:lineRule="auto"/>
              <w:ind w:right="240"/>
              <w:jc w:val="center"/>
              <w:rPr>
                <w:b w:val="1"/>
              </w:rPr>
            </w:pPr>
            <w:r w:rsidDel="00000000" w:rsidR="00000000" w:rsidRPr="00000000">
              <w:rPr>
                <w:b w:val="1"/>
                <w:rtl w:val="0"/>
              </w:rPr>
              <w:t xml:space="preserve">DATE</w:t>
            </w:r>
          </w:p>
        </w:tc>
      </w:tr>
      <w:tr>
        <w:trPr>
          <w:cantSplit w:val="0"/>
          <w:trHeight w:val="54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C">
            <w:pPr>
              <w:shd w:fill="ffffff" w:val="clear"/>
              <w:spacing w:after="0" w:before="0" w:line="276" w:lineRule="auto"/>
              <w:ind w:left="140" w:right="240" w:firstLine="0"/>
              <w:rPr/>
            </w:pPr>
            <w:r w:rsidDel="00000000" w:rsidR="00000000" w:rsidRPr="00000000">
              <w:rPr>
                <w:rtl w:val="0"/>
              </w:rPr>
              <w:t xml:space="preserve">New policy created</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D">
            <w:pPr>
              <w:spacing w:after="0" w:before="0" w:line="276" w:lineRule="auto"/>
              <w:jc w:val="center"/>
              <w:rPr>
                <w:highlight w:val="white"/>
              </w:rPr>
            </w:pPr>
            <w:r w:rsidDel="00000000" w:rsidR="00000000" w:rsidRPr="00000000">
              <w:rPr>
                <w:highlight w:val="white"/>
                <w:rtl w:val="0"/>
              </w:rPr>
              <w:t xml:space="preserve">[Relevant Staff Name and Job Title]</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E">
            <w:pPr>
              <w:shd w:fill="ffffff" w:val="clear"/>
              <w:spacing w:after="0" w:before="0" w:line="276" w:lineRule="auto"/>
              <w:ind w:left="140" w:right="240" w:firstLine="0"/>
              <w:jc w:val="center"/>
              <w:rPr/>
            </w:pPr>
            <w:r w:rsidDel="00000000" w:rsidR="00000000" w:rsidRPr="00000000">
              <w:rPr>
                <w:rtl w:val="0"/>
              </w:rPr>
              <w:t xml:space="preserve">Sept 2020</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F">
            <w:pPr>
              <w:shd w:fill="ffffff" w:val="clear"/>
              <w:spacing w:after="0" w:before="0" w:line="276" w:lineRule="auto"/>
              <w:ind w:left="140" w:right="240" w:firstLine="0"/>
              <w:rPr/>
            </w:pPr>
            <w:r w:rsidDel="00000000" w:rsidR="00000000" w:rsidRPr="00000000">
              <w:rPr>
                <w:rtl w:val="0"/>
              </w:rPr>
              <w:t xml:space="preserve">Policy expanded to include YPSA &amp; additional information</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0">
            <w:pPr>
              <w:spacing w:after="0" w:before="0" w:line="276" w:lineRule="auto"/>
              <w:jc w:val="center"/>
              <w:rPr>
                <w:highlight w:val="white"/>
              </w:rPr>
            </w:pPr>
            <w:r w:rsidDel="00000000" w:rsidR="00000000" w:rsidRPr="00000000">
              <w:rPr>
                <w:highlight w:val="white"/>
                <w:rtl w:val="0"/>
              </w:rPr>
              <w:t xml:space="preserve">[Relevant Staff Name and Job Title]</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1">
            <w:pPr>
              <w:shd w:fill="ffffff" w:val="clear"/>
              <w:spacing w:after="0" w:before="0" w:line="276" w:lineRule="auto"/>
              <w:ind w:left="140" w:right="240" w:firstLine="0"/>
              <w:jc w:val="center"/>
              <w:rPr/>
            </w:pPr>
            <w:r w:rsidDel="00000000" w:rsidR="00000000" w:rsidRPr="00000000">
              <w:rPr>
                <w:rtl w:val="0"/>
              </w:rPr>
              <w:t xml:space="preserve">Sept 2021</w:t>
            </w:r>
          </w:p>
        </w:tc>
      </w:tr>
      <w:tr>
        <w:trPr>
          <w:cantSplit w:val="0"/>
          <w:trHeight w:val="70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2">
            <w:pPr>
              <w:shd w:fill="ffffff" w:val="clear"/>
              <w:spacing w:after="0" w:before="0" w:line="276" w:lineRule="auto"/>
              <w:ind w:left="140" w:right="240" w:firstLine="0"/>
              <w:rPr/>
            </w:pPr>
            <w:r w:rsidDel="00000000" w:rsidR="00000000" w:rsidRPr="00000000">
              <w:rPr>
                <w:rtl w:val="0"/>
              </w:rPr>
              <w:t xml:space="preserve">Substantially re-written in line with safeguarding audit recommendations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3">
            <w:pPr>
              <w:spacing w:after="0" w:before="0" w:line="276" w:lineRule="auto"/>
              <w:jc w:val="center"/>
              <w:rPr>
                <w:highlight w:val="white"/>
              </w:rPr>
            </w:pPr>
            <w:r w:rsidDel="00000000" w:rsidR="00000000" w:rsidRPr="00000000">
              <w:rPr>
                <w:highlight w:val="white"/>
                <w:rtl w:val="0"/>
              </w:rPr>
              <w:t xml:space="preserve">[Relevant Staff Name and Job Title]</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4">
            <w:pPr>
              <w:shd w:fill="ffffff" w:val="clear"/>
              <w:spacing w:after="0" w:before="0" w:line="276" w:lineRule="auto"/>
              <w:ind w:left="140" w:right="240" w:firstLine="0"/>
              <w:jc w:val="center"/>
              <w:rPr/>
            </w:pPr>
            <w:r w:rsidDel="00000000" w:rsidR="00000000" w:rsidRPr="00000000">
              <w:rPr>
                <w:rtl w:val="0"/>
              </w:rPr>
              <w:t xml:space="preserve">May 2022</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5">
            <w:pPr>
              <w:shd w:fill="ffffff" w:val="clear"/>
              <w:spacing w:after="0" w:before="0" w:line="276" w:lineRule="auto"/>
              <w:ind w:left="140" w:right="240" w:firstLine="0"/>
              <w:rPr/>
            </w:pPr>
            <w:r w:rsidDel="00000000" w:rsidR="00000000" w:rsidRPr="00000000">
              <w:rPr>
                <w:rtl w:val="0"/>
              </w:rPr>
              <w:t xml:space="preserve">Reviewed following OY safeguarding audit</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6">
            <w:pPr>
              <w:spacing w:after="0" w:before="0" w:line="276" w:lineRule="auto"/>
              <w:jc w:val="center"/>
              <w:rPr>
                <w:highlight w:val="white"/>
              </w:rPr>
            </w:pPr>
            <w:r w:rsidDel="00000000" w:rsidR="00000000" w:rsidRPr="00000000">
              <w:rPr>
                <w:highlight w:val="white"/>
                <w:rtl w:val="0"/>
              </w:rPr>
              <w:t xml:space="preserve">[Relevant Staff Name and Job Title]</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7">
            <w:pPr>
              <w:shd w:fill="ffffff" w:val="clear"/>
              <w:spacing w:after="0" w:before="0" w:line="276" w:lineRule="auto"/>
              <w:ind w:left="140" w:right="240" w:firstLine="0"/>
              <w:jc w:val="center"/>
              <w:rPr/>
            </w:pPr>
            <w:r w:rsidDel="00000000" w:rsidR="00000000" w:rsidRPr="00000000">
              <w:rPr>
                <w:rtl w:val="0"/>
              </w:rPr>
              <w:t xml:space="preserve">Oct 2022</w:t>
            </w:r>
          </w:p>
        </w:tc>
      </w:tr>
      <w:tr>
        <w:trPr>
          <w:cantSplit w:val="0"/>
          <w:trHeight w:val="57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8">
            <w:pPr>
              <w:shd w:fill="ffffff" w:val="clear"/>
              <w:spacing w:after="0" w:before="0" w:line="276" w:lineRule="auto"/>
              <w:ind w:left="140" w:right="240" w:firstLine="0"/>
              <w:rPr/>
            </w:pPr>
            <w:r w:rsidDel="00000000" w:rsidR="00000000" w:rsidRPr="00000000">
              <w:rPr>
                <w:rtl w:val="0"/>
              </w:rPr>
              <w:t xml:space="preserve">Reviewed following YPSA audit</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9">
            <w:pPr>
              <w:spacing w:after="0" w:before="0" w:line="276" w:lineRule="auto"/>
              <w:jc w:val="center"/>
              <w:rPr>
                <w:highlight w:val="white"/>
              </w:rPr>
            </w:pPr>
            <w:r w:rsidDel="00000000" w:rsidR="00000000" w:rsidRPr="00000000">
              <w:rPr>
                <w:highlight w:val="white"/>
                <w:rtl w:val="0"/>
              </w:rPr>
              <w:t xml:space="preserve">[Relevant Staff Name and Job Title]</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A">
            <w:pPr>
              <w:shd w:fill="ffffff" w:val="clear"/>
              <w:spacing w:after="0" w:before="0" w:line="276" w:lineRule="auto"/>
              <w:ind w:left="140" w:right="240" w:firstLine="0"/>
              <w:jc w:val="center"/>
              <w:rPr/>
            </w:pPr>
            <w:r w:rsidDel="00000000" w:rsidR="00000000" w:rsidRPr="00000000">
              <w:rPr>
                <w:rtl w:val="0"/>
              </w:rPr>
              <w:t xml:space="preserve">Mar 2023</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B">
            <w:pPr>
              <w:shd w:fill="ffffff" w:val="clear"/>
              <w:spacing w:after="0" w:before="0" w:line="276" w:lineRule="auto"/>
              <w:ind w:left="140" w:right="240" w:firstLine="0"/>
              <w:rPr/>
            </w:pPr>
            <w:r w:rsidDel="00000000" w:rsidR="00000000" w:rsidRPr="00000000">
              <w:rPr>
                <w:rtl w:val="0"/>
              </w:rPr>
              <w:t xml:space="preserve">Reviewed following failure to act incident</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C">
            <w:pPr>
              <w:spacing w:after="0" w:before="0" w:line="276" w:lineRule="auto"/>
              <w:jc w:val="center"/>
              <w:rPr>
                <w:highlight w:val="white"/>
              </w:rPr>
            </w:pPr>
            <w:r w:rsidDel="00000000" w:rsidR="00000000" w:rsidRPr="00000000">
              <w:rPr>
                <w:highlight w:val="white"/>
                <w:rtl w:val="0"/>
              </w:rPr>
              <w:t xml:space="preserve">[Relevant Staff Name and Job Title]</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D">
            <w:pPr>
              <w:shd w:fill="ffffff" w:val="clear"/>
              <w:spacing w:after="0" w:before="0" w:line="276" w:lineRule="auto"/>
              <w:ind w:left="140" w:right="240" w:firstLine="0"/>
              <w:jc w:val="center"/>
              <w:rPr/>
            </w:pPr>
            <w:r w:rsidDel="00000000" w:rsidR="00000000" w:rsidRPr="00000000">
              <w:rPr>
                <w:rtl w:val="0"/>
              </w:rPr>
              <w:t xml:space="preserve">July 2023</w:t>
            </w:r>
          </w:p>
        </w:tc>
      </w:tr>
      <w:tr>
        <w:trPr>
          <w:cantSplit w:val="0"/>
          <w:trHeight w:val="169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E">
            <w:pPr>
              <w:shd w:fill="ffffff" w:val="clear"/>
              <w:spacing w:after="0" w:before="0" w:line="276" w:lineRule="auto"/>
              <w:ind w:left="0" w:right="240" w:firstLine="0"/>
              <w:rPr>
                <w:highlight w:val="white"/>
              </w:rPr>
            </w:pPr>
            <w:r w:rsidDel="00000000" w:rsidR="00000000" w:rsidRPr="00000000">
              <w:rPr>
                <w:highlight w:val="white"/>
                <w:rtl w:val="0"/>
              </w:rPr>
              <w:t xml:space="preserve">Changes to format included</w:t>
            </w:r>
          </w:p>
          <w:p w:rsidR="00000000" w:rsidDel="00000000" w:rsidP="00000000" w:rsidRDefault="00000000" w:rsidRPr="00000000" w14:paraId="0000001F">
            <w:pPr>
              <w:shd w:fill="ffffff" w:val="clear"/>
              <w:spacing w:after="0" w:before="0" w:line="276" w:lineRule="auto"/>
              <w:ind w:left="0" w:right="240" w:firstLine="0"/>
              <w:rPr>
                <w:highlight w:val="white"/>
              </w:rPr>
            </w:pPr>
            <w:r w:rsidDel="00000000" w:rsidR="00000000" w:rsidRPr="00000000">
              <w:rPr>
                <w:highlight w:val="white"/>
                <w:rtl w:val="0"/>
              </w:rPr>
              <w:t xml:space="preserve">Updated in line with Charity Commission guidance regarding Board trustee role.</w:t>
            </w:r>
          </w:p>
          <w:p w:rsidR="00000000" w:rsidDel="00000000" w:rsidP="00000000" w:rsidRDefault="00000000" w:rsidRPr="00000000" w14:paraId="00000020">
            <w:pPr>
              <w:shd w:fill="ffffff" w:val="clear"/>
              <w:spacing w:after="0" w:before="0" w:line="276" w:lineRule="auto"/>
              <w:ind w:left="0" w:right="240" w:firstLine="0"/>
              <w:rPr>
                <w:highlight w:val="white"/>
              </w:rPr>
            </w:pPr>
            <w:r w:rsidDel="00000000" w:rsidR="00000000" w:rsidRPr="00000000">
              <w:rPr>
                <w:highlight w:val="white"/>
                <w:rtl w:val="0"/>
              </w:rPr>
              <w:t xml:space="preserve">Training requirements for DSL level 3.</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1">
            <w:pPr>
              <w:spacing w:after="0" w:before="0" w:line="276" w:lineRule="auto"/>
              <w:jc w:val="center"/>
              <w:rPr>
                <w:highlight w:val="white"/>
              </w:rPr>
            </w:pPr>
            <w:r w:rsidDel="00000000" w:rsidR="00000000" w:rsidRPr="00000000">
              <w:rPr>
                <w:highlight w:val="white"/>
                <w:rtl w:val="0"/>
              </w:rPr>
              <w:t xml:space="preserve">[Relevant Staff Name and Job Title]</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2">
            <w:pPr>
              <w:shd w:fill="ffffff" w:val="clear"/>
              <w:spacing w:after="0" w:before="0" w:line="276" w:lineRule="auto"/>
              <w:ind w:left="140" w:right="240" w:firstLine="0"/>
              <w:jc w:val="center"/>
              <w:rPr/>
            </w:pPr>
            <w:r w:rsidDel="00000000" w:rsidR="00000000" w:rsidRPr="00000000">
              <w:rPr>
                <w:rtl w:val="0"/>
              </w:rPr>
              <w:t xml:space="preserve">June 2024</w:t>
            </w:r>
          </w:p>
        </w:tc>
      </w:tr>
      <w:tr>
        <w:trPr>
          <w:cantSplit w:val="0"/>
          <w:trHeight w:val="1920.551757812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3">
            <w:pPr>
              <w:shd w:fill="ffffff" w:val="clear"/>
              <w:spacing w:after="0" w:before="0" w:line="276" w:lineRule="auto"/>
              <w:ind w:left="0" w:right="-15" w:firstLine="0"/>
              <w:rPr>
                <w:highlight w:val="white"/>
              </w:rPr>
            </w:pPr>
            <w:r w:rsidDel="00000000" w:rsidR="00000000" w:rsidRPr="00000000">
              <w:rPr>
                <w:highlight w:val="white"/>
                <w:rtl w:val="0"/>
              </w:rPr>
              <w:t xml:space="preserve">Changes to DSL process and escalation of SIChanges to SI and NTK process and definition. Changes to Safeguarding traffic light definitionsChanges to SG meetings structure and Map.</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4">
            <w:pPr>
              <w:spacing w:after="0" w:before="0" w:line="276" w:lineRule="auto"/>
              <w:jc w:val="center"/>
              <w:rPr>
                <w:highlight w:val="white"/>
              </w:rPr>
            </w:pPr>
            <w:r w:rsidDel="00000000" w:rsidR="00000000" w:rsidRPr="00000000">
              <w:rPr>
                <w:highlight w:val="white"/>
                <w:rtl w:val="0"/>
              </w:rPr>
              <w:t xml:space="preserve">[Relevant Staff Name and Job Title]</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5">
            <w:pPr>
              <w:shd w:fill="ffffff" w:val="clear"/>
              <w:spacing w:after="0" w:before="0" w:line="276" w:lineRule="auto"/>
              <w:ind w:left="140" w:right="-15" w:firstLine="0"/>
              <w:jc w:val="center"/>
              <w:rPr/>
            </w:pPr>
            <w:r w:rsidDel="00000000" w:rsidR="00000000" w:rsidRPr="00000000">
              <w:rPr>
                <w:rtl w:val="0"/>
              </w:rPr>
              <w:t xml:space="preserve">August 2025</w:t>
            </w:r>
          </w:p>
        </w:tc>
      </w:tr>
    </w:tbl>
    <w:p w:rsidR="00000000" w:rsidDel="00000000" w:rsidP="00000000" w:rsidRDefault="00000000" w:rsidRPr="00000000" w14:paraId="00000026">
      <w:pPr>
        <w:shd w:fill="ffffff" w:val="clear"/>
        <w:spacing w:line="240" w:lineRule="auto"/>
        <w:rPr>
          <w:b w:val="1"/>
          <w:i w:val="1"/>
          <w:color w:val="0070c0"/>
        </w:rPr>
      </w:pPr>
      <w:r w:rsidDel="00000000" w:rsidR="00000000" w:rsidRPr="00000000">
        <w:rPr>
          <w:rtl w:val="0"/>
        </w:rPr>
      </w:r>
    </w:p>
    <w:p w:rsidR="00000000" w:rsidDel="00000000" w:rsidP="00000000" w:rsidRDefault="00000000" w:rsidRPr="00000000" w14:paraId="00000027">
      <w:pPr>
        <w:shd w:fill="ffffff" w:val="clear"/>
        <w:rPr>
          <w:b w:val="1"/>
          <w:color w:val="ee0000"/>
          <w:sz w:val="24"/>
          <w:szCs w:val="24"/>
        </w:rPr>
      </w:pPr>
      <w:bookmarkStart w:colFirst="0" w:colLast="0" w:name="_heading=h.qm9uz78ty3k4" w:id="0"/>
      <w:bookmarkEnd w:id="0"/>
      <w:r w:rsidDel="00000000" w:rsidR="00000000" w:rsidRPr="00000000">
        <w:br w:type="page"/>
      </w:r>
      <w:r w:rsidDel="00000000" w:rsidR="00000000" w:rsidRPr="00000000">
        <w:rPr>
          <w:rtl w:val="0"/>
        </w:rPr>
      </w:r>
    </w:p>
    <w:p w:rsidR="00000000" w:rsidDel="00000000" w:rsidP="00000000" w:rsidRDefault="00000000" w:rsidRPr="00000000" w14:paraId="00000028">
      <w:pPr>
        <w:shd w:fill="ffffff" w:val="clear"/>
        <w:spacing w:after="120" w:line="276" w:lineRule="auto"/>
        <w:rPr>
          <w:b w:val="1"/>
          <w:color w:val="ff0000"/>
          <w:sz w:val="24"/>
          <w:szCs w:val="24"/>
        </w:rPr>
      </w:pPr>
      <w:bookmarkStart w:colFirst="0" w:colLast="0" w:name="_heading=h.gjdgxs" w:id="1"/>
      <w:bookmarkEnd w:id="1"/>
      <w:r w:rsidDel="00000000" w:rsidR="00000000" w:rsidRPr="00000000">
        <w:rPr>
          <w:b w:val="1"/>
          <w:color w:val="ff0000"/>
          <w:sz w:val="24"/>
          <w:szCs w:val="24"/>
          <w:rtl w:val="0"/>
        </w:rPr>
        <w:t xml:space="preserve">Overview</w:t>
      </w:r>
    </w:p>
    <w:p w:rsidR="00000000" w:rsidDel="00000000" w:rsidP="00000000" w:rsidRDefault="00000000" w:rsidRPr="00000000" w14:paraId="00000029">
      <w:pPr>
        <w:shd w:fill="ffffff" w:val="clear"/>
        <w:spacing w:after="120" w:line="276" w:lineRule="auto"/>
        <w:ind w:right="735"/>
        <w:rPr/>
      </w:pPr>
      <w:r w:rsidDel="00000000" w:rsidR="00000000" w:rsidRPr="00000000">
        <w:rPr>
          <w:rtl w:val="0"/>
        </w:rPr>
        <w:t xml:space="preserve">[Organisation Name] </w:t>
      </w:r>
      <w:r w:rsidDel="00000000" w:rsidR="00000000" w:rsidRPr="00000000">
        <w:rPr>
          <w:color w:val="000000"/>
          <w:rtl w:val="0"/>
        </w:rPr>
        <w:t xml:space="preserve">is committed to safeguarding adults with care and support needs (also referred to throughout this policy as adults) in line with national legislation and relevant national and local guidelines.</w:t>
      </w:r>
      <w:r w:rsidDel="00000000" w:rsidR="00000000" w:rsidRPr="00000000">
        <w:rPr>
          <w:rtl w:val="0"/>
        </w:rPr>
        <w:t xml:space="preserve"> </w:t>
      </w:r>
      <w:r w:rsidDel="00000000" w:rsidR="00000000" w:rsidRPr="00000000">
        <w:rPr>
          <w:color w:val="000000"/>
          <w:rtl w:val="0"/>
        </w:rPr>
        <w:t xml:space="preserve">We will safeguard adults by ensuring that our activities are delivered in a way that keeps all adults safe. </w:t>
      </w:r>
      <w:r w:rsidDel="00000000" w:rsidR="00000000" w:rsidRPr="00000000">
        <w:rPr>
          <w:rtl w:val="0"/>
        </w:rPr>
      </w:r>
    </w:p>
    <w:p w:rsidR="00000000" w:rsidDel="00000000" w:rsidP="00000000" w:rsidRDefault="00000000" w:rsidRPr="00000000" w14:paraId="0000002A">
      <w:pPr>
        <w:shd w:fill="ffffff" w:val="clear"/>
        <w:spacing w:after="120" w:line="276" w:lineRule="auto"/>
        <w:ind w:right="735"/>
        <w:rPr>
          <w:color w:val="000000"/>
        </w:rPr>
      </w:pPr>
      <w:r w:rsidDel="00000000" w:rsidR="00000000" w:rsidRPr="00000000">
        <w:rPr>
          <w:rtl w:val="0"/>
        </w:rPr>
        <w:t xml:space="preserve">[Organisation Name]</w:t>
      </w:r>
      <w:r w:rsidDel="00000000" w:rsidR="00000000" w:rsidRPr="00000000">
        <w:rPr>
          <w:color w:val="000000"/>
          <w:rtl w:val="0"/>
        </w:rPr>
        <w:t xml:space="preserve">is committed to creating a culture of zero-tolerance of harm to adults which is essential in the recognition of adults who may be at risk and the circumstances which may increase risk; knowing how adult abuse, exploitation, or neglect manifests itself; and being willing to report safeguarding concerns. </w:t>
        <w:br w:type="textWrapping"/>
        <w:br w:type="textWrapping"/>
        <w:t xml:space="preserve">This extends to recognising and reporting harm experienced anywhere, including within our activities, within other organised community or voluntary activities, in the community, in the person’s own home, and in any care setting such as a GP surgery.</w:t>
      </w:r>
      <w:r w:rsidDel="00000000" w:rsidR="00000000" w:rsidRPr="00000000">
        <w:rPr>
          <w:rtl w:val="0"/>
        </w:rPr>
        <w:br w:type="textWrapping"/>
      </w:r>
      <w:r w:rsidDel="00000000" w:rsidR="00000000" w:rsidRPr="00000000">
        <w:rPr>
          <w:color w:val="00b050"/>
          <w:rtl w:val="0"/>
        </w:rPr>
        <w:br w:type="textWrapping"/>
      </w:r>
      <w:r w:rsidDel="00000000" w:rsidR="00000000" w:rsidRPr="00000000">
        <w:rPr>
          <w:rtl w:val="0"/>
        </w:rPr>
        <w:t xml:space="preserve">[Organisation Name] </w:t>
      </w:r>
      <w:r w:rsidDel="00000000" w:rsidR="00000000" w:rsidRPr="00000000">
        <w:rPr>
          <w:color w:val="000000"/>
          <w:rtl w:val="0"/>
        </w:rPr>
        <w:t xml:space="preserve">is committed to best safeguarding practices and to upholding the rights of all adults to live a life free from harm from abuse, exploitation and neglect.</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line="276" w:lineRule="auto"/>
        <w:ind w:right="735"/>
        <w:jc w:val="both"/>
        <w:rPr>
          <w:color w:val="000000"/>
        </w:rPr>
      </w:pPr>
      <w:r w:rsidDel="00000000" w:rsidR="00000000" w:rsidRPr="00000000">
        <w:rPr>
          <w:color w:val="000000"/>
          <w:rtl w:val="0"/>
        </w:rPr>
        <w:t xml:space="preserve">The aims of this policy are:</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after="120" w:line="276" w:lineRule="auto"/>
        <w:ind w:left="1077" w:right="735" w:hanging="357"/>
        <w:jc w:val="both"/>
        <w:rPr>
          <w:color w:val="000000"/>
        </w:rPr>
      </w:pPr>
      <w:r w:rsidDel="00000000" w:rsidR="00000000" w:rsidRPr="00000000">
        <w:rPr>
          <w:color w:val="000000"/>
          <w:rtl w:val="0"/>
        </w:rPr>
        <w:t xml:space="preserve">To stop abuse and neglect where possible.</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pacing w:after="120" w:line="276" w:lineRule="auto"/>
        <w:ind w:left="1077" w:right="735" w:hanging="357"/>
        <w:jc w:val="both"/>
        <w:rPr>
          <w:color w:val="000000"/>
        </w:rPr>
      </w:pPr>
      <w:r w:rsidDel="00000000" w:rsidR="00000000" w:rsidRPr="00000000">
        <w:rPr>
          <w:color w:val="000000"/>
          <w:rtl w:val="0"/>
        </w:rPr>
        <w:t xml:space="preserve">To safeguard adults and support them in a way that allows them to make choices and have a sense of control over how they want to live.</w:t>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spacing w:after="120" w:line="276" w:lineRule="auto"/>
        <w:ind w:left="1077" w:right="735" w:hanging="357"/>
        <w:jc w:val="both"/>
        <w:rPr>
          <w:color w:val="000000"/>
        </w:rPr>
      </w:pPr>
      <w:r w:rsidDel="00000000" w:rsidR="00000000" w:rsidRPr="00000000">
        <w:rPr>
          <w:color w:val="000000"/>
          <w:rtl w:val="0"/>
        </w:rPr>
        <w:t xml:space="preserve">To promote an approach that focuses on improving life for the adults concerned.</w:t>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pacing w:after="120" w:line="276" w:lineRule="auto"/>
        <w:ind w:left="1077" w:right="735" w:hanging="357"/>
        <w:jc w:val="both"/>
        <w:rPr>
          <w:color w:val="000000"/>
        </w:rPr>
      </w:pPr>
      <w:r w:rsidDel="00000000" w:rsidR="00000000" w:rsidRPr="00000000">
        <w:rPr>
          <w:color w:val="000000"/>
          <w:rtl w:val="0"/>
        </w:rPr>
        <w:t xml:space="preserve">To provide information and advice in accessible ways to help people understand the different types of abuse, how to stay safe and well, and what to do to raise a concern about themselves and others.</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pacing w:after="120" w:line="276" w:lineRule="auto"/>
        <w:ind w:left="1077" w:right="735" w:hanging="357"/>
        <w:jc w:val="both"/>
        <w:rPr>
          <w:color w:val="000000"/>
        </w:rPr>
      </w:pPr>
      <w:r w:rsidDel="00000000" w:rsidR="00000000" w:rsidRPr="00000000">
        <w:rPr>
          <w:color w:val="000000"/>
          <w:rtl w:val="0"/>
        </w:rPr>
        <w:t xml:space="preserve">To address what has caused the abuse or neglect.</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pacing w:after="120" w:line="276" w:lineRule="auto"/>
        <w:ind w:left="1077" w:right="735" w:hanging="357"/>
        <w:jc w:val="both"/>
        <w:rPr/>
      </w:pPr>
      <w:r w:rsidDel="00000000" w:rsidR="00000000" w:rsidRPr="00000000">
        <w:rPr>
          <w:rtl w:val="0"/>
        </w:rPr>
        <w:t xml:space="preserve">To ensure that a</w:t>
      </w:r>
      <w:r w:rsidDel="00000000" w:rsidR="00000000" w:rsidRPr="00000000">
        <w:rPr>
          <w:color w:val="000000"/>
          <w:rtl w:val="0"/>
        </w:rPr>
        <w:t xml:space="preserve">ll staff are aware of their safeguarding</w:t>
      </w:r>
      <w:r w:rsidDel="00000000" w:rsidR="00000000" w:rsidRPr="00000000">
        <w:rPr>
          <w:color w:val="000000"/>
          <w:highlight w:val="white"/>
          <w:rtl w:val="0"/>
        </w:rPr>
        <w:t xml:space="preserve"> </w:t>
      </w:r>
      <w:r w:rsidDel="00000000" w:rsidR="00000000" w:rsidRPr="00000000">
        <w:rPr>
          <w:highlight w:val="white"/>
          <w:rtl w:val="0"/>
        </w:rPr>
        <w:t xml:space="preserve">duties and responsibilities. </w:t>
      </w:r>
      <w:r w:rsidDel="00000000" w:rsidR="00000000" w:rsidRPr="00000000">
        <w:rPr>
          <w:rtl w:val="0"/>
        </w:rPr>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after="120" w:line="276" w:lineRule="auto"/>
        <w:ind w:left="1077" w:right="735" w:hanging="357"/>
        <w:jc w:val="both"/>
        <w:rPr/>
      </w:pPr>
      <w:r w:rsidDel="00000000" w:rsidR="00000000" w:rsidRPr="00000000">
        <w:rPr>
          <w:rtl w:val="0"/>
        </w:rPr>
        <w:t xml:space="preserve">To ensure that a</w:t>
      </w:r>
      <w:r w:rsidDel="00000000" w:rsidR="00000000" w:rsidRPr="00000000">
        <w:rPr>
          <w:color w:val="000000"/>
          <w:rtl w:val="0"/>
        </w:rPr>
        <w:t xml:space="preserve">ll staff contribute to multi-agency partnerships to provide effective and timely responses to abuse and neglect, proactively attempting to prevent abuse and neglect from occurring.</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276" w:lineRule="auto"/>
        <w:ind w:left="1440" w:right="735" w:firstLine="0"/>
        <w:jc w:val="both"/>
        <w:rPr>
          <w:color w:val="000000"/>
        </w:rPr>
      </w:pPr>
      <w:r w:rsidDel="00000000" w:rsidR="00000000" w:rsidRPr="00000000">
        <w:rPr>
          <w:rtl w:val="0"/>
        </w:rPr>
      </w:r>
    </w:p>
    <w:p w:rsidR="00000000" w:rsidDel="00000000" w:rsidP="00000000" w:rsidRDefault="00000000" w:rsidRPr="00000000" w14:paraId="00000034">
      <w:pPr>
        <w:spacing w:after="120" w:line="276" w:lineRule="auto"/>
        <w:ind w:right="735"/>
        <w:jc w:val="both"/>
        <w:rPr/>
      </w:pPr>
      <w:r w:rsidDel="00000000" w:rsidR="00000000" w:rsidRPr="00000000">
        <w:rPr>
          <w:rtl w:val="0"/>
        </w:rPr>
        <w:t xml:space="preserve">Failure to comply with this policy may result in a risk to the health and safety of adults with care and support needs as well as a negative reputational and financial impact on the organisation. </w:t>
      </w:r>
    </w:p>
    <w:p w:rsidR="00000000" w:rsidDel="00000000" w:rsidP="00000000" w:rsidRDefault="00000000" w:rsidRPr="00000000" w14:paraId="00000035">
      <w:pPr>
        <w:spacing w:after="120" w:line="276" w:lineRule="auto"/>
        <w:rPr>
          <w:b w:val="1"/>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36">
      <w:pPr>
        <w:spacing w:after="120" w:line="276" w:lineRule="auto"/>
        <w:rPr>
          <w:b w:val="1"/>
          <w:color w:val="ee0000"/>
          <w:sz w:val="24"/>
          <w:szCs w:val="24"/>
        </w:rPr>
      </w:pPr>
      <w:r w:rsidDel="00000000" w:rsidR="00000000" w:rsidRPr="00000000">
        <w:rPr>
          <w:b w:val="1"/>
          <w:color w:val="ff0000"/>
          <w:sz w:val="24"/>
          <w:szCs w:val="24"/>
          <w:rtl w:val="0"/>
        </w:rPr>
        <w:t xml:space="preserve">Purpose</w:t>
      </w:r>
      <w:r w:rsidDel="00000000" w:rsidR="00000000" w:rsidRPr="00000000">
        <w:rPr>
          <w:rtl w:val="0"/>
        </w:rPr>
      </w:r>
    </w:p>
    <w:p w:rsidR="00000000" w:rsidDel="00000000" w:rsidP="00000000" w:rsidRDefault="00000000" w:rsidRPr="00000000" w14:paraId="00000037">
      <w:pPr>
        <w:spacing w:after="120" w:line="276" w:lineRule="auto"/>
        <w:ind w:right="735"/>
        <w:jc w:val="both"/>
        <w:rPr/>
      </w:pPr>
      <w:r w:rsidDel="00000000" w:rsidR="00000000" w:rsidRPr="00000000">
        <w:rPr>
          <w:rtl w:val="0"/>
        </w:rPr>
        <w:t xml:space="preserve">The purpose of this policy is to demonstrate the commitment of </w:t>
      </w:r>
      <w:r w:rsidDel="00000000" w:rsidR="00000000" w:rsidRPr="00000000">
        <w:rPr>
          <w:rtl w:val="0"/>
        </w:rPr>
        <w:t xml:space="preserve">[Organisation Name]to safeguarding adults and to ensure that everyone involved in [Organisation Name] is aware of:</w:t>
      </w:r>
    </w:p>
    <w:p w:rsidR="00000000" w:rsidDel="00000000" w:rsidP="00000000" w:rsidRDefault="00000000" w:rsidRPr="00000000" w14:paraId="00000038">
      <w:pPr>
        <w:numPr>
          <w:ilvl w:val="0"/>
          <w:numId w:val="23"/>
        </w:numPr>
        <w:pBdr>
          <w:top w:space="0" w:sz="0" w:val="nil"/>
          <w:left w:space="0" w:sz="0" w:val="nil"/>
          <w:bottom w:space="0" w:sz="0" w:val="nil"/>
          <w:right w:space="0" w:sz="0" w:val="nil"/>
          <w:between w:space="0" w:sz="0" w:val="nil"/>
        </w:pBdr>
        <w:spacing w:after="120" w:line="276" w:lineRule="auto"/>
        <w:ind w:left="720" w:right="735" w:hanging="360"/>
        <w:jc w:val="both"/>
        <w:rPr>
          <w:b w:val="1"/>
          <w:color w:val="000000"/>
        </w:rPr>
      </w:pPr>
      <w:r w:rsidDel="00000000" w:rsidR="00000000" w:rsidRPr="00000000">
        <w:rPr>
          <w:color w:val="000000"/>
          <w:rtl w:val="0"/>
        </w:rPr>
        <w:t xml:space="preserve">The legislation, policy and procedures for safeguarding adults</w:t>
      </w:r>
      <w:r w:rsidDel="00000000" w:rsidR="00000000" w:rsidRPr="00000000">
        <w:rPr>
          <w:rtl w:val="0"/>
        </w:rPr>
      </w:r>
    </w:p>
    <w:p w:rsidR="00000000" w:rsidDel="00000000" w:rsidP="00000000" w:rsidRDefault="00000000" w:rsidRPr="00000000" w14:paraId="00000039">
      <w:pPr>
        <w:numPr>
          <w:ilvl w:val="0"/>
          <w:numId w:val="23"/>
        </w:numPr>
        <w:pBdr>
          <w:top w:space="0" w:sz="0" w:val="nil"/>
          <w:left w:space="0" w:sz="0" w:val="nil"/>
          <w:bottom w:space="0" w:sz="0" w:val="nil"/>
          <w:right w:space="0" w:sz="0" w:val="nil"/>
          <w:between w:space="0" w:sz="0" w:val="nil"/>
        </w:pBdr>
        <w:spacing w:after="120" w:line="276" w:lineRule="auto"/>
        <w:ind w:left="720" w:right="735" w:hanging="360"/>
        <w:jc w:val="both"/>
        <w:rPr>
          <w:b w:val="1"/>
          <w:color w:val="000000"/>
        </w:rPr>
      </w:pPr>
      <w:r w:rsidDel="00000000" w:rsidR="00000000" w:rsidRPr="00000000">
        <w:rPr>
          <w:color w:val="000000"/>
          <w:rtl w:val="0"/>
        </w:rPr>
        <w:t xml:space="preserve">The role and responsibility for safeguarding adults</w:t>
      </w:r>
      <w:r w:rsidDel="00000000" w:rsidR="00000000" w:rsidRPr="00000000">
        <w:rPr>
          <w:rtl w:val="0"/>
        </w:rPr>
      </w:r>
    </w:p>
    <w:p w:rsidR="00000000" w:rsidDel="00000000" w:rsidP="00000000" w:rsidRDefault="00000000" w:rsidRPr="00000000" w14:paraId="0000003A">
      <w:pPr>
        <w:numPr>
          <w:ilvl w:val="0"/>
          <w:numId w:val="23"/>
        </w:numPr>
        <w:pBdr>
          <w:top w:space="0" w:sz="0" w:val="nil"/>
          <w:left w:space="0" w:sz="0" w:val="nil"/>
          <w:bottom w:space="0" w:sz="0" w:val="nil"/>
          <w:right w:space="0" w:sz="0" w:val="nil"/>
          <w:between w:space="0" w:sz="0" w:val="nil"/>
        </w:pBdr>
        <w:spacing w:after="120" w:line="276" w:lineRule="auto"/>
        <w:ind w:left="720" w:right="735" w:hanging="360"/>
        <w:jc w:val="both"/>
        <w:rPr>
          <w:b w:val="1"/>
          <w:color w:val="000000"/>
        </w:rPr>
      </w:pPr>
      <w:r w:rsidDel="00000000" w:rsidR="00000000" w:rsidRPr="00000000">
        <w:rPr>
          <w:color w:val="000000"/>
          <w:rtl w:val="0"/>
        </w:rPr>
        <w:t xml:space="preserve">What to do or whom to speak to if they have a concern relating to the welfare or well-being of an adult with care and support needs. </w:t>
      </w:r>
      <w:r w:rsidDel="00000000" w:rsidR="00000000" w:rsidRPr="00000000">
        <w:rPr>
          <w:rtl w:val="0"/>
        </w:rPr>
      </w:r>
    </w:p>
    <w:p w:rsidR="00000000" w:rsidDel="00000000" w:rsidP="00000000" w:rsidRDefault="00000000" w:rsidRPr="00000000" w14:paraId="0000003B">
      <w:pPr>
        <w:spacing w:after="120" w:line="276" w:lineRule="auto"/>
        <w:ind w:right="735"/>
        <w:jc w:val="both"/>
        <w:rPr/>
      </w:pPr>
      <w:r w:rsidDel="00000000" w:rsidR="00000000" w:rsidRPr="00000000">
        <w:rPr>
          <w:rtl w:val="0"/>
        </w:rPr>
        <w:t xml:space="preserve">To keep adults with care and support needs safe and establish safety for them, [Organisation Name] will:</w:t>
      </w:r>
    </w:p>
    <w:p w:rsidR="00000000" w:rsidDel="00000000" w:rsidP="00000000" w:rsidRDefault="00000000" w:rsidRPr="00000000" w14:paraId="0000003C">
      <w:pPr>
        <w:numPr>
          <w:ilvl w:val="0"/>
          <w:numId w:val="23"/>
        </w:numPr>
        <w:pBdr>
          <w:top w:space="0" w:sz="0" w:val="nil"/>
          <w:left w:space="0" w:sz="0" w:val="nil"/>
          <w:bottom w:space="0" w:sz="0" w:val="nil"/>
          <w:right w:space="0" w:sz="0" w:val="nil"/>
          <w:between w:space="0" w:sz="0" w:val="nil"/>
        </w:pBdr>
        <w:spacing w:after="120" w:line="276" w:lineRule="auto"/>
        <w:ind w:left="720" w:right="735" w:hanging="360"/>
        <w:jc w:val="both"/>
        <w:rPr>
          <w:color w:val="000000"/>
        </w:rPr>
      </w:pPr>
      <w:r w:rsidDel="00000000" w:rsidR="00000000" w:rsidRPr="00000000">
        <w:rPr>
          <w:color w:val="000000"/>
          <w:rtl w:val="0"/>
        </w:rPr>
        <w:t xml:space="preserve">provide a setting where people feel listened to, safe, secure, valued, and respected.</w:t>
      </w:r>
    </w:p>
    <w:p w:rsidR="00000000" w:rsidDel="00000000" w:rsidP="00000000" w:rsidRDefault="00000000" w:rsidRPr="00000000" w14:paraId="0000003D">
      <w:pPr>
        <w:numPr>
          <w:ilvl w:val="0"/>
          <w:numId w:val="23"/>
        </w:numPr>
        <w:pBdr>
          <w:top w:space="0" w:sz="0" w:val="nil"/>
          <w:left w:space="0" w:sz="0" w:val="nil"/>
          <w:bottom w:space="0" w:sz="0" w:val="nil"/>
          <w:right w:space="0" w:sz="0" w:val="nil"/>
          <w:between w:space="0" w:sz="0" w:val="nil"/>
        </w:pBdr>
        <w:spacing w:after="120" w:line="276" w:lineRule="auto"/>
        <w:ind w:left="720" w:right="735" w:hanging="360"/>
        <w:jc w:val="both"/>
        <w:rPr>
          <w:color w:val="000000"/>
        </w:rPr>
      </w:pPr>
      <w:r w:rsidDel="00000000" w:rsidR="00000000" w:rsidRPr="00000000">
        <w:rPr>
          <w:color w:val="000000"/>
          <w:rtl w:val="0"/>
        </w:rPr>
        <w:t xml:space="preserve">appoint Designated Safeguarding Leads to ensure a clear line of accountability with regard to safeguarding concerns.</w:t>
      </w:r>
    </w:p>
    <w:p w:rsidR="00000000" w:rsidDel="00000000" w:rsidP="00000000" w:rsidRDefault="00000000" w:rsidRPr="00000000" w14:paraId="0000003E">
      <w:pPr>
        <w:numPr>
          <w:ilvl w:val="0"/>
          <w:numId w:val="23"/>
        </w:numPr>
        <w:pBdr>
          <w:top w:space="0" w:sz="0" w:val="nil"/>
          <w:left w:space="0" w:sz="0" w:val="nil"/>
          <w:bottom w:space="0" w:sz="0" w:val="nil"/>
          <w:right w:space="0" w:sz="0" w:val="nil"/>
          <w:between w:space="0" w:sz="0" w:val="nil"/>
        </w:pBdr>
        <w:spacing w:after="120" w:line="276" w:lineRule="auto"/>
        <w:ind w:left="720" w:right="735" w:hanging="360"/>
        <w:jc w:val="both"/>
        <w:rPr>
          <w:color w:val="000000"/>
        </w:rPr>
      </w:pPr>
      <w:r w:rsidDel="00000000" w:rsidR="00000000" w:rsidRPr="00000000">
        <w:rPr>
          <w:color w:val="000000"/>
          <w:rtl w:val="0"/>
        </w:rPr>
        <w:t xml:space="preserve">ensure all staff have been provided with up-to-date and relevant information, training, support, and supervision to enable them to fulfil their role and responsibilities in relation to safeguarding and protection for adults with care and support needs.</w:t>
      </w:r>
    </w:p>
    <w:p w:rsidR="00000000" w:rsidDel="00000000" w:rsidP="00000000" w:rsidRDefault="00000000" w:rsidRPr="00000000" w14:paraId="0000003F">
      <w:pPr>
        <w:numPr>
          <w:ilvl w:val="0"/>
          <w:numId w:val="23"/>
        </w:numPr>
        <w:pBdr>
          <w:top w:space="0" w:sz="0" w:val="nil"/>
          <w:left w:space="0" w:sz="0" w:val="nil"/>
          <w:bottom w:space="0" w:sz="0" w:val="nil"/>
          <w:right w:space="0" w:sz="0" w:val="nil"/>
          <w:between w:space="0" w:sz="0" w:val="nil"/>
        </w:pBdr>
        <w:spacing w:after="120" w:line="276" w:lineRule="auto"/>
        <w:ind w:left="720" w:right="735" w:hanging="360"/>
        <w:jc w:val="both"/>
        <w:rPr>
          <w:color w:val="000000"/>
        </w:rPr>
      </w:pPr>
      <w:r w:rsidDel="00000000" w:rsidR="00000000" w:rsidRPr="00000000">
        <w:rPr>
          <w:color w:val="000000"/>
          <w:rtl w:val="0"/>
        </w:rPr>
        <w:t xml:space="preserve">provide a clear procedure to follow when safeguarding concerns arise.</w:t>
      </w:r>
    </w:p>
    <w:p w:rsidR="00000000" w:rsidDel="00000000" w:rsidP="00000000" w:rsidRDefault="00000000" w:rsidRPr="00000000" w14:paraId="00000040">
      <w:pPr>
        <w:numPr>
          <w:ilvl w:val="0"/>
          <w:numId w:val="23"/>
        </w:numPr>
        <w:pBdr>
          <w:top w:space="0" w:sz="0" w:val="nil"/>
          <w:left w:space="0" w:sz="0" w:val="nil"/>
          <w:bottom w:space="0" w:sz="0" w:val="nil"/>
          <w:right w:space="0" w:sz="0" w:val="nil"/>
          <w:between w:space="0" w:sz="0" w:val="nil"/>
        </w:pBdr>
        <w:spacing w:after="120" w:line="276" w:lineRule="auto"/>
        <w:ind w:left="720" w:right="735" w:hanging="360"/>
        <w:jc w:val="both"/>
        <w:rPr>
          <w:color w:val="000000"/>
        </w:rPr>
      </w:pPr>
      <w:r w:rsidDel="00000000" w:rsidR="00000000" w:rsidRPr="00000000">
        <w:rPr>
          <w:color w:val="000000"/>
          <w:rtl w:val="0"/>
        </w:rPr>
        <w:t xml:space="preserve">ensure effective and appropriate communication between all staff, volunteers and trustees. </w:t>
      </w:r>
    </w:p>
    <w:p w:rsidR="00000000" w:rsidDel="00000000" w:rsidP="00000000" w:rsidRDefault="00000000" w:rsidRPr="00000000" w14:paraId="00000041">
      <w:pPr>
        <w:numPr>
          <w:ilvl w:val="0"/>
          <w:numId w:val="23"/>
        </w:numPr>
        <w:pBdr>
          <w:top w:space="0" w:sz="0" w:val="nil"/>
          <w:left w:space="0" w:sz="0" w:val="nil"/>
          <w:bottom w:space="0" w:sz="0" w:val="nil"/>
          <w:right w:space="0" w:sz="0" w:val="nil"/>
          <w:between w:space="0" w:sz="0" w:val="nil"/>
        </w:pBdr>
        <w:spacing w:after="120" w:line="276" w:lineRule="auto"/>
        <w:ind w:left="720" w:right="735" w:hanging="360"/>
        <w:jc w:val="both"/>
        <w:rPr>
          <w:color w:val="000000"/>
        </w:rPr>
      </w:pPr>
      <w:r w:rsidDel="00000000" w:rsidR="00000000" w:rsidRPr="00000000">
        <w:rPr>
          <w:color w:val="000000"/>
          <w:rtl w:val="0"/>
        </w:rPr>
        <w:t xml:space="preserve">build strong partnerships with other agencies to promote effective and appropriate multi-agency working, information sharing, and good practice.</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line="276" w:lineRule="auto"/>
        <w:ind w:right="735"/>
        <w:jc w:val="both"/>
        <w:rPr>
          <w:color w:val="000000"/>
          <w:highlight w:val="yellow"/>
        </w:rPr>
      </w:pPr>
      <w:r w:rsidDel="00000000" w:rsidR="00000000" w:rsidRPr="00000000">
        <w:rPr>
          <w:rtl w:val="0"/>
        </w:rPr>
      </w:r>
    </w:p>
    <w:p w:rsidR="00000000" w:rsidDel="00000000" w:rsidP="00000000" w:rsidRDefault="00000000" w:rsidRPr="00000000" w14:paraId="00000043">
      <w:pPr>
        <w:spacing w:after="120" w:line="276" w:lineRule="auto"/>
        <w:ind w:right="735"/>
        <w:jc w:val="both"/>
        <w:rPr/>
      </w:pPr>
      <w:r w:rsidDel="00000000" w:rsidR="00000000" w:rsidRPr="00000000">
        <w:rPr>
          <w:rtl w:val="0"/>
        </w:rPr>
        <w:t xml:space="preserve">To ensure that its member organisations keep adults with care and support needs safe, [Organisation Name] will:</w:t>
      </w:r>
    </w:p>
    <w:p w:rsidR="00000000" w:rsidDel="00000000" w:rsidP="00000000" w:rsidRDefault="00000000" w:rsidRPr="00000000" w14:paraId="00000044">
      <w:pPr>
        <w:numPr>
          <w:ilvl w:val="0"/>
          <w:numId w:val="23"/>
        </w:numPr>
        <w:pBdr>
          <w:top w:space="0" w:sz="0" w:val="nil"/>
          <w:left w:space="0" w:sz="0" w:val="nil"/>
          <w:bottom w:space="0" w:sz="0" w:val="nil"/>
          <w:right w:space="0" w:sz="0" w:val="nil"/>
          <w:between w:space="0" w:sz="0" w:val="nil"/>
        </w:pBdr>
        <w:spacing w:after="120" w:line="276" w:lineRule="auto"/>
        <w:ind w:left="720" w:right="735" w:hanging="360"/>
        <w:jc w:val="both"/>
        <w:rPr>
          <w:color w:val="000000"/>
        </w:rPr>
      </w:pPr>
      <w:r w:rsidDel="00000000" w:rsidR="00000000" w:rsidRPr="00000000">
        <w:rPr>
          <w:color w:val="000000"/>
          <w:rtl w:val="0"/>
        </w:rPr>
        <w:t xml:space="preserve">ask our members to confirm that they have a safeguarding policy.</w:t>
      </w:r>
    </w:p>
    <w:p w:rsidR="00000000" w:rsidDel="00000000" w:rsidP="00000000" w:rsidRDefault="00000000" w:rsidRPr="00000000" w14:paraId="00000045">
      <w:pPr>
        <w:numPr>
          <w:ilvl w:val="0"/>
          <w:numId w:val="23"/>
        </w:numPr>
        <w:pBdr>
          <w:top w:space="0" w:sz="0" w:val="nil"/>
          <w:left w:space="0" w:sz="0" w:val="nil"/>
          <w:bottom w:space="0" w:sz="0" w:val="nil"/>
          <w:right w:space="0" w:sz="0" w:val="nil"/>
          <w:between w:space="0" w:sz="0" w:val="nil"/>
        </w:pBdr>
        <w:spacing w:after="120" w:line="276" w:lineRule="auto"/>
        <w:ind w:left="720" w:right="735" w:hanging="360"/>
        <w:jc w:val="both"/>
        <w:rPr>
          <w:color w:val="000000"/>
        </w:rPr>
      </w:pPr>
      <w:r w:rsidDel="00000000" w:rsidR="00000000" w:rsidRPr="00000000">
        <w:rPr>
          <w:color w:val="000000"/>
          <w:rtl w:val="0"/>
        </w:rPr>
        <w:t xml:space="preserve">provide our members with up-to-date policy templates.</w:t>
      </w:r>
    </w:p>
    <w:p w:rsidR="00000000" w:rsidDel="00000000" w:rsidP="00000000" w:rsidRDefault="00000000" w:rsidRPr="00000000" w14:paraId="00000046">
      <w:pPr>
        <w:numPr>
          <w:ilvl w:val="0"/>
          <w:numId w:val="23"/>
        </w:numPr>
        <w:pBdr>
          <w:top w:space="0" w:sz="0" w:val="nil"/>
          <w:left w:space="0" w:sz="0" w:val="nil"/>
          <w:bottom w:space="0" w:sz="0" w:val="nil"/>
          <w:right w:space="0" w:sz="0" w:val="nil"/>
          <w:between w:space="0" w:sz="0" w:val="nil"/>
        </w:pBdr>
        <w:spacing w:after="120" w:line="276" w:lineRule="auto"/>
        <w:ind w:left="720" w:right="735" w:hanging="360"/>
        <w:jc w:val="both"/>
        <w:rPr>
          <w:color w:val="000000"/>
        </w:rPr>
      </w:pPr>
      <w:r w:rsidDel="00000000" w:rsidR="00000000" w:rsidRPr="00000000">
        <w:rPr>
          <w:color w:val="000000"/>
          <w:rtl w:val="0"/>
        </w:rPr>
        <w:t xml:space="preserve">provide advice and guidance as and when requested, signposting to all referral pathways in our policies.</w:t>
      </w:r>
    </w:p>
    <w:p w:rsidR="00000000" w:rsidDel="00000000" w:rsidP="00000000" w:rsidRDefault="00000000" w:rsidRPr="00000000" w14:paraId="00000047">
      <w:pPr>
        <w:numPr>
          <w:ilvl w:val="0"/>
          <w:numId w:val="23"/>
        </w:numPr>
        <w:pBdr>
          <w:top w:space="0" w:sz="0" w:val="nil"/>
          <w:left w:space="0" w:sz="0" w:val="nil"/>
          <w:bottom w:space="0" w:sz="0" w:val="nil"/>
          <w:right w:space="0" w:sz="0" w:val="nil"/>
          <w:between w:space="0" w:sz="0" w:val="nil"/>
        </w:pBdr>
        <w:spacing w:after="120" w:line="276" w:lineRule="auto"/>
        <w:ind w:left="720" w:right="735" w:hanging="360"/>
        <w:jc w:val="both"/>
        <w:rPr>
          <w:color w:val="000000"/>
        </w:rPr>
      </w:pPr>
      <w:r w:rsidDel="00000000" w:rsidR="00000000" w:rsidRPr="00000000">
        <w:rPr>
          <w:color w:val="000000"/>
          <w:rtl w:val="0"/>
        </w:rPr>
        <w:t xml:space="preserve">record any concerns raised by our members and ensure that there has been follow-up as needed.</w:t>
      </w:r>
    </w:p>
    <w:p w:rsidR="00000000" w:rsidDel="00000000" w:rsidP="00000000" w:rsidRDefault="00000000" w:rsidRPr="00000000" w14:paraId="00000048">
      <w:pPr>
        <w:numPr>
          <w:ilvl w:val="0"/>
          <w:numId w:val="23"/>
        </w:numPr>
        <w:pBdr>
          <w:top w:space="0" w:sz="0" w:val="nil"/>
          <w:left w:space="0" w:sz="0" w:val="nil"/>
          <w:bottom w:space="0" w:sz="0" w:val="nil"/>
          <w:right w:space="0" w:sz="0" w:val="nil"/>
          <w:between w:space="0" w:sz="0" w:val="nil"/>
        </w:pBdr>
        <w:spacing w:after="120" w:line="276" w:lineRule="auto"/>
        <w:ind w:left="720" w:right="735" w:hanging="360"/>
        <w:jc w:val="both"/>
        <w:rPr>
          <w:color w:val="000000"/>
        </w:rPr>
      </w:pPr>
      <w:r w:rsidDel="00000000" w:rsidR="00000000" w:rsidRPr="00000000">
        <w:rPr>
          <w:color w:val="000000"/>
          <w:rtl w:val="0"/>
        </w:rPr>
        <w:t xml:space="preserve">encourage our members to complete a quality mark.</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line="276" w:lineRule="auto"/>
        <w:ind w:right="735"/>
        <w:jc w:val="both"/>
        <w:rPr>
          <w:color w:val="000000"/>
        </w:rPr>
      </w:pPr>
      <w:r w:rsidDel="00000000" w:rsidR="00000000" w:rsidRPr="00000000">
        <w:rPr>
          <w:rtl w:val="0"/>
        </w:rPr>
      </w:r>
    </w:p>
    <w:p w:rsidR="00000000" w:rsidDel="00000000" w:rsidP="00000000" w:rsidRDefault="00000000" w:rsidRPr="00000000" w14:paraId="0000004A">
      <w:pPr>
        <w:spacing w:after="120" w:line="276" w:lineRule="auto"/>
        <w:rPr>
          <w:b w:val="1"/>
          <w:color w:val="ff0000"/>
          <w:sz w:val="24"/>
          <w:szCs w:val="24"/>
        </w:rPr>
      </w:pPr>
      <w:bookmarkStart w:colFirst="0" w:colLast="0" w:name="_heading=h.y8x7o0ls7job" w:id="2"/>
      <w:bookmarkEnd w:id="2"/>
      <w:r w:rsidDel="00000000" w:rsidR="00000000" w:rsidRPr="00000000">
        <w:rPr>
          <w:b w:val="1"/>
          <w:color w:val="ff0000"/>
          <w:sz w:val="24"/>
          <w:szCs w:val="24"/>
          <w:rtl w:val="0"/>
        </w:rPr>
        <w:t xml:space="preserve">Scope</w:t>
      </w:r>
    </w:p>
    <w:p w:rsidR="00000000" w:rsidDel="00000000" w:rsidP="00000000" w:rsidRDefault="00000000" w:rsidRPr="00000000" w14:paraId="0000004B">
      <w:pPr>
        <w:spacing w:after="120" w:line="276" w:lineRule="auto"/>
        <w:ind w:right="735"/>
        <w:jc w:val="both"/>
        <w:rPr>
          <w:color w:val="000000"/>
        </w:rPr>
      </w:pPr>
      <w:r w:rsidDel="00000000" w:rsidR="00000000" w:rsidRPr="00000000">
        <w:rPr>
          <w:color w:val="000000"/>
          <w:rtl w:val="0"/>
        </w:rPr>
        <w:t xml:space="preserve">This </w:t>
      </w:r>
      <w:r w:rsidDel="00000000" w:rsidR="00000000" w:rsidRPr="00000000">
        <w:rPr>
          <w:rtl w:val="0"/>
        </w:rPr>
        <w:t xml:space="preserve">S</w:t>
      </w:r>
      <w:r w:rsidDel="00000000" w:rsidR="00000000" w:rsidRPr="00000000">
        <w:rPr>
          <w:color w:val="000000"/>
          <w:rtl w:val="0"/>
        </w:rPr>
        <w:t xml:space="preserve">afeguarding </w:t>
      </w:r>
      <w:r w:rsidDel="00000000" w:rsidR="00000000" w:rsidRPr="00000000">
        <w:rPr>
          <w:rtl w:val="0"/>
        </w:rPr>
        <w:t xml:space="preserve">A</w:t>
      </w:r>
      <w:r w:rsidDel="00000000" w:rsidR="00000000" w:rsidRPr="00000000">
        <w:rPr>
          <w:color w:val="000000"/>
          <w:rtl w:val="0"/>
        </w:rPr>
        <w:t xml:space="preserve">dults </w:t>
      </w:r>
      <w:r w:rsidDel="00000000" w:rsidR="00000000" w:rsidRPr="00000000">
        <w:rPr>
          <w:rtl w:val="0"/>
        </w:rPr>
        <w:t xml:space="preserve">P</w:t>
      </w:r>
      <w:r w:rsidDel="00000000" w:rsidR="00000000" w:rsidRPr="00000000">
        <w:rPr>
          <w:color w:val="000000"/>
          <w:rtl w:val="0"/>
        </w:rPr>
        <w:t xml:space="preserve">olicy and associated procedures apply to all individuals involved in </w:t>
      </w:r>
      <w:r w:rsidDel="00000000" w:rsidR="00000000" w:rsidRPr="00000000">
        <w:rPr>
          <w:rtl w:val="0"/>
        </w:rPr>
        <w:t xml:space="preserve">[Organisation Name],</w:t>
      </w:r>
      <w:r w:rsidDel="00000000" w:rsidR="00000000" w:rsidRPr="00000000">
        <w:rPr>
          <w:color w:val="000000"/>
          <w:rtl w:val="0"/>
        </w:rPr>
        <w:t xml:space="preserve"> including Board members, </w:t>
      </w:r>
      <w:r w:rsidDel="00000000" w:rsidR="00000000" w:rsidRPr="00000000">
        <w:rPr>
          <w:rtl w:val="0"/>
        </w:rPr>
        <w:t xml:space="preserve">s</w:t>
      </w:r>
      <w:r w:rsidDel="00000000" w:rsidR="00000000" w:rsidRPr="00000000">
        <w:rPr>
          <w:color w:val="000000"/>
          <w:rtl w:val="0"/>
        </w:rPr>
        <w:t xml:space="preserve">taff and </w:t>
      </w:r>
      <w:r w:rsidDel="00000000" w:rsidR="00000000" w:rsidRPr="00000000">
        <w:rPr>
          <w:rtl w:val="0"/>
        </w:rPr>
        <w:t xml:space="preserve">v</w:t>
      </w:r>
      <w:r w:rsidDel="00000000" w:rsidR="00000000" w:rsidRPr="00000000">
        <w:rPr>
          <w:color w:val="000000"/>
          <w:rtl w:val="0"/>
        </w:rPr>
        <w:t xml:space="preserve">olunteers, </w:t>
      </w:r>
      <w:r w:rsidDel="00000000" w:rsidR="00000000" w:rsidRPr="00000000">
        <w:rPr>
          <w:rtl w:val="0"/>
        </w:rPr>
        <w:t xml:space="preserve">f</w:t>
      </w:r>
      <w:r w:rsidDel="00000000" w:rsidR="00000000" w:rsidRPr="00000000">
        <w:rPr>
          <w:color w:val="000000"/>
          <w:rtl w:val="0"/>
        </w:rPr>
        <w:t xml:space="preserve">reelance and </w:t>
      </w:r>
      <w:r w:rsidDel="00000000" w:rsidR="00000000" w:rsidRPr="00000000">
        <w:rPr>
          <w:rtl w:val="0"/>
        </w:rPr>
        <w:t xml:space="preserve">a</w:t>
      </w:r>
      <w:r w:rsidDel="00000000" w:rsidR="00000000" w:rsidRPr="00000000">
        <w:rPr>
          <w:color w:val="000000"/>
          <w:rtl w:val="0"/>
        </w:rPr>
        <w:t xml:space="preserve">gency </w:t>
      </w:r>
      <w:r w:rsidDel="00000000" w:rsidR="00000000" w:rsidRPr="00000000">
        <w:rPr>
          <w:rtl w:val="0"/>
        </w:rPr>
        <w:t xml:space="preserve">s</w:t>
      </w:r>
      <w:r w:rsidDel="00000000" w:rsidR="00000000" w:rsidRPr="00000000">
        <w:rPr>
          <w:color w:val="000000"/>
          <w:rtl w:val="0"/>
        </w:rPr>
        <w:t xml:space="preserve">taff, </w:t>
      </w:r>
      <w:r w:rsidDel="00000000" w:rsidR="00000000" w:rsidRPr="00000000">
        <w:rPr>
          <w:rtl w:val="0"/>
        </w:rPr>
        <w:t xml:space="preserve">m</w:t>
      </w:r>
      <w:r w:rsidDel="00000000" w:rsidR="00000000" w:rsidRPr="00000000">
        <w:rPr>
          <w:color w:val="000000"/>
          <w:rtl w:val="0"/>
        </w:rPr>
        <w:t xml:space="preserve">embers, and to any person who </w:t>
      </w:r>
      <w:r w:rsidDel="00000000" w:rsidR="00000000" w:rsidRPr="00000000">
        <w:rPr>
          <w:rtl w:val="0"/>
        </w:rPr>
        <w:t xml:space="preserve">accesses [Organisation Name]’s services.</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line="276" w:lineRule="auto"/>
        <w:ind w:right="735"/>
        <w:jc w:val="both"/>
        <w:rPr>
          <w:color w:val="000000"/>
        </w:rPr>
      </w:pPr>
      <w:r w:rsidDel="00000000" w:rsidR="00000000" w:rsidRPr="00000000">
        <w:rPr>
          <w:rtl w:val="0"/>
        </w:rPr>
        <w:t xml:space="preserve">We expect our partner organisations, including delivery partners and subcontractors, suppliers, and sponsors, to adopt and demonstrate their commitment to the principles and practice as set out in this Safeguarding Adults Policy and associated procedures.</w:t>
      </w:r>
      <w:r w:rsidDel="00000000" w:rsidR="00000000" w:rsidRPr="00000000">
        <w:rPr>
          <w:rtl w:val="0"/>
        </w:rPr>
      </w:r>
    </w:p>
    <w:p w:rsidR="00000000" w:rsidDel="00000000" w:rsidP="00000000" w:rsidRDefault="00000000" w:rsidRPr="00000000" w14:paraId="0000004D">
      <w:pPr>
        <w:spacing w:after="120" w:line="276" w:lineRule="auto"/>
        <w:rPr>
          <w:b w:val="1"/>
          <w:color w:val="ff0000"/>
          <w:sz w:val="24"/>
          <w:szCs w:val="24"/>
        </w:rPr>
      </w:pPr>
      <w:bookmarkStart w:colFirst="0" w:colLast="0" w:name="_heading=h.c6t7b3vy43b3" w:id="3"/>
      <w:bookmarkEnd w:id="3"/>
      <w:r w:rsidDel="00000000" w:rsidR="00000000" w:rsidRPr="00000000">
        <w:rPr>
          <w:rtl w:val="0"/>
        </w:rPr>
      </w:r>
    </w:p>
    <w:p w:rsidR="00000000" w:rsidDel="00000000" w:rsidP="00000000" w:rsidRDefault="00000000" w:rsidRPr="00000000" w14:paraId="0000004E">
      <w:pPr>
        <w:spacing w:after="120" w:line="276" w:lineRule="auto"/>
        <w:rPr>
          <w:b w:val="1"/>
          <w:color w:val="ff0000"/>
          <w:sz w:val="24"/>
          <w:szCs w:val="24"/>
        </w:rPr>
      </w:pPr>
      <w:bookmarkStart w:colFirst="0" w:colLast="0" w:name="_heading=h.6m4i1ulpa9in" w:id="4"/>
      <w:bookmarkEnd w:id="4"/>
      <w:r w:rsidDel="00000000" w:rsidR="00000000" w:rsidRPr="00000000">
        <w:rPr>
          <w:rtl w:val="0"/>
        </w:rPr>
      </w:r>
    </w:p>
    <w:p w:rsidR="00000000" w:rsidDel="00000000" w:rsidP="00000000" w:rsidRDefault="00000000" w:rsidRPr="00000000" w14:paraId="0000004F">
      <w:pPr>
        <w:spacing w:after="120" w:line="276" w:lineRule="auto"/>
        <w:rPr>
          <w:b w:val="1"/>
          <w:color w:val="ff0000"/>
          <w:sz w:val="28"/>
          <w:szCs w:val="28"/>
        </w:rPr>
      </w:pPr>
      <w:bookmarkStart w:colFirst="0" w:colLast="0" w:name="_heading=h.1el49dkajnn" w:id="5"/>
      <w:bookmarkEnd w:id="5"/>
      <w:r w:rsidDel="00000000" w:rsidR="00000000" w:rsidRPr="00000000">
        <w:rPr>
          <w:b w:val="1"/>
          <w:color w:val="ff0000"/>
          <w:sz w:val="28"/>
          <w:szCs w:val="28"/>
          <w:rtl w:val="0"/>
        </w:rPr>
        <w:t xml:space="preserve">Policy</w:t>
      </w:r>
    </w:p>
    <w:p w:rsidR="00000000" w:rsidDel="00000000" w:rsidP="00000000" w:rsidRDefault="00000000" w:rsidRPr="00000000" w14:paraId="00000050">
      <w:pPr>
        <w:spacing w:after="120" w:line="276" w:lineRule="auto"/>
        <w:rPr>
          <w:b w:val="1"/>
          <w:color w:val="ee0000"/>
          <w:sz w:val="24"/>
          <w:szCs w:val="24"/>
          <w:u w:val="single"/>
        </w:rPr>
      </w:pPr>
      <w:bookmarkStart w:colFirst="0" w:colLast="0" w:name="_heading=h.nngxreqi8r5b" w:id="6"/>
      <w:bookmarkEnd w:id="6"/>
      <w:r w:rsidDel="00000000" w:rsidR="00000000" w:rsidRPr="00000000">
        <w:rPr>
          <w:b w:val="1"/>
          <w:color w:val="ff0000"/>
          <w:sz w:val="24"/>
          <w:szCs w:val="24"/>
          <w:u w:val="single"/>
          <w:rtl w:val="0"/>
        </w:rPr>
        <w:t xml:space="preserve">Background</w:t>
      </w:r>
      <w:r w:rsidDel="00000000" w:rsidR="00000000" w:rsidRPr="00000000">
        <w:rPr>
          <w:rtl w:val="0"/>
        </w:rPr>
      </w:r>
    </w:p>
    <w:p w:rsidR="00000000" w:rsidDel="00000000" w:rsidP="00000000" w:rsidRDefault="00000000" w:rsidRPr="00000000" w14:paraId="00000051">
      <w:pPr>
        <w:spacing w:after="120" w:line="276" w:lineRule="auto"/>
        <w:ind w:right="735"/>
        <w:jc w:val="both"/>
        <w:rPr/>
      </w:pPr>
      <w:r w:rsidDel="00000000" w:rsidR="00000000" w:rsidRPr="00000000">
        <w:rPr>
          <w:rtl w:val="0"/>
        </w:rPr>
        <w:t xml:space="preserve">[Organisation Name] is in contact with adults with care and support needs throughout their day-to-day activities and is required by law, its regulator, and its organisational objectives to have clear policies and procedures on safeguarding and working with local agencies. </w:t>
      </w:r>
    </w:p>
    <w:p w:rsidR="00000000" w:rsidDel="00000000" w:rsidP="00000000" w:rsidRDefault="00000000" w:rsidRPr="00000000" w14:paraId="00000052">
      <w:pPr>
        <w:spacing w:after="120" w:line="276" w:lineRule="auto"/>
        <w:ind w:right="735"/>
        <w:jc w:val="both"/>
        <w:rPr/>
      </w:pPr>
      <w:r w:rsidDel="00000000" w:rsidR="00000000" w:rsidRPr="00000000">
        <w:rPr>
          <w:rtl w:val="0"/>
        </w:rPr>
        <w:t xml:space="preserve">The Care Act 2014 states that local authorities must promote wellbeing when carrying out any of their adult care and support functions. Wellbeing is a broad concept and relates to areas which include protection from abuse and neglect, personal dignity and control, physical, emotional and mental health, suitable accommodation, and domestic and social wellbeing. </w:t>
      </w:r>
    </w:p>
    <w:p w:rsidR="00000000" w:rsidDel="00000000" w:rsidP="00000000" w:rsidRDefault="00000000" w:rsidRPr="00000000" w14:paraId="00000053">
      <w:pPr>
        <w:spacing w:after="120" w:line="276" w:lineRule="auto"/>
        <w:ind w:right="735"/>
        <w:jc w:val="both"/>
        <w:rPr/>
      </w:pPr>
      <w:r w:rsidDel="00000000" w:rsidR="00000000" w:rsidRPr="00000000">
        <w:rPr>
          <w:rtl w:val="0"/>
        </w:rPr>
        <w:t xml:space="preserve">Local authorities have the lead responsibility for safeguarding adults. Their role is to ensure that there is a local Safeguarding Adults Board (see below), that they provide services to people who need care and support, and that they respond to concerns about harm and abuse. Adult services directors and lead councillors play a leadership role in safeguarding across councils, organisations, and communities. </w:t>
      </w:r>
    </w:p>
    <w:p w:rsidR="00000000" w:rsidDel="00000000" w:rsidP="00000000" w:rsidRDefault="00000000" w:rsidRPr="00000000" w14:paraId="00000054">
      <w:pPr>
        <w:spacing w:after="120" w:line="276" w:lineRule="auto"/>
        <w:ind w:right="735"/>
        <w:jc w:val="both"/>
        <w:rPr/>
      </w:pPr>
      <w:r w:rsidDel="00000000" w:rsidR="00000000" w:rsidRPr="00000000">
        <w:rPr>
          <w:rtl w:val="0"/>
        </w:rPr>
        <w:t xml:space="preserve">Oxfordshire Safeguarding Adult Board (OSAB) is the lead agency with responsibility for coordinating safeguarding and conducting case management and reviews. It has expertise in handling cases of abuse, providing support and counselling to victims, and assisting the police with any criminal investigations. </w:t>
      </w:r>
    </w:p>
    <w:p w:rsidR="00000000" w:rsidDel="00000000" w:rsidP="00000000" w:rsidRDefault="00000000" w:rsidRPr="00000000" w14:paraId="00000055">
      <w:pPr>
        <w:spacing w:after="120" w:line="276" w:lineRule="auto"/>
        <w:ind w:right="735"/>
        <w:jc w:val="both"/>
        <w:rPr/>
      </w:pPr>
      <w:r w:rsidDel="00000000" w:rsidR="00000000" w:rsidRPr="00000000">
        <w:rPr>
          <w:rtl w:val="0"/>
        </w:rPr>
        <w:t xml:space="preserve">The police and criminal justice system take the lead when a crime is suspected. The police also have a key role in promoting community safety (working with Community Safety Partnerships). Police and Crime Commissioners act to ensure that their force is effectively offering protection and access to justice for adults in need of care and support. The police are also statutory members of the OSAB.</w:t>
      </w:r>
    </w:p>
    <w:p w:rsidR="00000000" w:rsidDel="00000000" w:rsidP="00000000" w:rsidRDefault="00000000" w:rsidRPr="00000000" w14:paraId="00000056">
      <w:pPr>
        <w:spacing w:after="120" w:line="276" w:lineRule="auto"/>
        <w:ind w:right="735"/>
        <w:jc w:val="both"/>
        <w:rPr/>
      </w:pPr>
      <w:r w:rsidDel="00000000" w:rsidR="00000000" w:rsidRPr="00000000">
        <w:rPr>
          <w:rtl w:val="0"/>
        </w:rPr>
      </w:r>
    </w:p>
    <w:p w:rsidR="00000000" w:rsidDel="00000000" w:rsidP="00000000" w:rsidRDefault="00000000" w:rsidRPr="00000000" w14:paraId="00000057">
      <w:pPr>
        <w:spacing w:after="120" w:line="276" w:lineRule="auto"/>
        <w:rPr>
          <w:b w:val="1"/>
          <w:color w:val="ff0000"/>
          <w:sz w:val="24"/>
          <w:szCs w:val="24"/>
        </w:rPr>
      </w:pPr>
      <w:bookmarkStart w:colFirst="0" w:colLast="0" w:name="_heading=h.vtnqhxg3m5fm" w:id="7"/>
      <w:bookmarkEnd w:id="7"/>
      <w:r w:rsidDel="00000000" w:rsidR="00000000" w:rsidRPr="00000000">
        <w:br w:type="page"/>
      </w:r>
      <w:r w:rsidDel="00000000" w:rsidR="00000000" w:rsidRPr="00000000">
        <w:rPr>
          <w:rtl w:val="0"/>
        </w:rPr>
      </w:r>
    </w:p>
    <w:p w:rsidR="00000000" w:rsidDel="00000000" w:rsidP="00000000" w:rsidRDefault="00000000" w:rsidRPr="00000000" w14:paraId="00000058">
      <w:pPr>
        <w:spacing w:after="120" w:line="276" w:lineRule="auto"/>
        <w:rPr>
          <w:b w:val="1"/>
          <w:color w:val="ee0000"/>
          <w:sz w:val="24"/>
          <w:szCs w:val="24"/>
          <w:u w:val="single"/>
        </w:rPr>
      </w:pPr>
      <w:bookmarkStart w:colFirst="0" w:colLast="0" w:name="_heading=h.7jycd8skf660" w:id="8"/>
      <w:bookmarkEnd w:id="8"/>
      <w:r w:rsidDel="00000000" w:rsidR="00000000" w:rsidRPr="00000000">
        <w:rPr>
          <w:b w:val="1"/>
          <w:color w:val="ff0000"/>
          <w:sz w:val="24"/>
          <w:szCs w:val="24"/>
          <w:u w:val="single"/>
          <w:rtl w:val="0"/>
        </w:rPr>
        <w:t xml:space="preserve">Commitment and Actions</w:t>
      </w:r>
      <w:r w:rsidDel="00000000" w:rsidR="00000000" w:rsidRPr="00000000">
        <w:rPr>
          <w:rtl w:val="0"/>
        </w:rPr>
      </w:r>
    </w:p>
    <w:p w:rsidR="00000000" w:rsidDel="00000000" w:rsidP="00000000" w:rsidRDefault="00000000" w:rsidRPr="00000000" w14:paraId="00000059">
      <w:pPr>
        <w:spacing w:after="120" w:line="276" w:lineRule="auto"/>
        <w:ind w:right="735"/>
        <w:jc w:val="both"/>
        <w:rPr/>
      </w:pPr>
      <w:r w:rsidDel="00000000" w:rsidR="00000000" w:rsidRPr="00000000">
        <w:rPr>
          <w:rtl w:val="0"/>
        </w:rPr>
        <w:t xml:space="preserve">[Organisation Name] will aim to safeguard adults who have care and support needs, in order to protect and maintain their safety, wellbeing and dignity.</w:t>
      </w:r>
    </w:p>
    <w:p w:rsidR="00000000" w:rsidDel="00000000" w:rsidP="00000000" w:rsidRDefault="00000000" w:rsidRPr="00000000" w14:paraId="0000005A">
      <w:pPr>
        <w:spacing w:after="120" w:line="276" w:lineRule="auto"/>
        <w:ind w:right="735"/>
        <w:jc w:val="both"/>
        <w:rPr/>
      </w:pPr>
      <w:r w:rsidDel="00000000" w:rsidR="00000000" w:rsidRPr="00000000">
        <w:rPr>
          <w:rtl w:val="0"/>
        </w:rPr>
        <w:t xml:space="preserve">[Organisation Name] will achieve this by implementing a trauma-informed approach to safeguarding and working with our partners to apply their policy standards to the six principles as defined in the Care Act 2014 Statutory Guidance (empowerment, prevention, proportionality, protection, partnership, and accountability), which underpin safeguarding work. See Appendix E The Care Act 2014.</w:t>
      </w:r>
    </w:p>
    <w:p w:rsidR="00000000" w:rsidDel="00000000" w:rsidP="00000000" w:rsidRDefault="00000000" w:rsidRPr="00000000" w14:paraId="0000005B">
      <w:pPr>
        <w:spacing w:after="120" w:line="276" w:lineRule="auto"/>
        <w:ind w:right="735"/>
        <w:jc w:val="both"/>
        <w:rPr>
          <w:b w:val="1"/>
          <w:color w:val="ff0000"/>
        </w:rPr>
      </w:pPr>
      <w:r w:rsidDel="00000000" w:rsidR="00000000" w:rsidRPr="00000000">
        <w:rPr>
          <w:rtl w:val="0"/>
        </w:rPr>
      </w:r>
    </w:p>
    <w:p w:rsidR="00000000" w:rsidDel="00000000" w:rsidP="00000000" w:rsidRDefault="00000000" w:rsidRPr="00000000" w14:paraId="0000005C">
      <w:pPr>
        <w:spacing w:after="120" w:line="276" w:lineRule="auto"/>
        <w:rPr>
          <w:b w:val="1"/>
          <w:color w:val="ee0000"/>
          <w:sz w:val="24"/>
          <w:szCs w:val="24"/>
          <w:u w:val="single"/>
        </w:rPr>
      </w:pPr>
      <w:bookmarkStart w:colFirst="0" w:colLast="0" w:name="_heading=h.5dz7uvwi966" w:id="9"/>
      <w:bookmarkEnd w:id="9"/>
      <w:r w:rsidDel="00000000" w:rsidR="00000000" w:rsidRPr="00000000">
        <w:rPr>
          <w:b w:val="1"/>
          <w:color w:val="ff0000"/>
          <w:sz w:val="24"/>
          <w:szCs w:val="24"/>
          <w:u w:val="single"/>
          <w:rtl w:val="0"/>
        </w:rPr>
        <w:t xml:space="preserve">Legal Framework</w:t>
      </w:r>
      <w:r w:rsidDel="00000000" w:rsidR="00000000" w:rsidRPr="00000000">
        <w:rPr>
          <w:rtl w:val="0"/>
        </w:rPr>
      </w:r>
    </w:p>
    <w:p w:rsidR="00000000" w:rsidDel="00000000" w:rsidP="00000000" w:rsidRDefault="00000000" w:rsidRPr="00000000" w14:paraId="0000005D">
      <w:pPr>
        <w:spacing w:after="120" w:line="276" w:lineRule="auto"/>
        <w:ind w:right="735"/>
        <w:jc w:val="both"/>
        <w:rPr/>
      </w:pPr>
      <w:r w:rsidDel="00000000" w:rsidR="00000000" w:rsidRPr="00000000">
        <w:rPr>
          <w:rtl w:val="0"/>
        </w:rPr>
        <w:t xml:space="preserve">The legal framework that underpins the safeguarding adults with care and support needs are supported by the following statutory documents:</w:t>
      </w:r>
    </w:p>
    <w:p w:rsidR="00000000" w:rsidDel="00000000" w:rsidP="00000000" w:rsidRDefault="00000000" w:rsidRPr="00000000" w14:paraId="0000005E">
      <w:pPr>
        <w:numPr>
          <w:ilvl w:val="0"/>
          <w:numId w:val="1"/>
        </w:numPr>
        <w:shd w:fill="ffffff" w:val="clear"/>
        <w:spacing w:after="0" w:afterAutospacing="0" w:line="276" w:lineRule="auto"/>
        <w:ind w:left="720" w:right="735" w:hanging="360"/>
        <w:jc w:val="both"/>
        <w:rPr>
          <w:u w:val="none"/>
        </w:rPr>
      </w:pPr>
      <w:r w:rsidDel="00000000" w:rsidR="00000000" w:rsidRPr="00000000">
        <w:rPr>
          <w:rtl w:val="0"/>
        </w:rPr>
        <w:t xml:space="preserve">The Care Act 2014</w:t>
      </w:r>
    </w:p>
    <w:p w:rsidR="00000000" w:rsidDel="00000000" w:rsidP="00000000" w:rsidRDefault="00000000" w:rsidRPr="00000000" w14:paraId="0000005F">
      <w:pPr>
        <w:numPr>
          <w:ilvl w:val="0"/>
          <w:numId w:val="1"/>
        </w:numPr>
        <w:shd w:fill="ffffff" w:val="clear"/>
        <w:spacing w:after="0" w:afterAutospacing="0" w:line="276" w:lineRule="auto"/>
        <w:ind w:left="720" w:right="735" w:hanging="360"/>
        <w:jc w:val="both"/>
        <w:rPr>
          <w:u w:val="none"/>
        </w:rPr>
      </w:pPr>
      <w:r w:rsidDel="00000000" w:rsidR="00000000" w:rsidRPr="00000000">
        <w:rPr>
          <w:rtl w:val="0"/>
        </w:rPr>
        <w:t xml:space="preserve">The Mental Capacity Act 2005</w:t>
      </w:r>
    </w:p>
    <w:p w:rsidR="00000000" w:rsidDel="00000000" w:rsidP="00000000" w:rsidRDefault="00000000" w:rsidRPr="00000000" w14:paraId="00000060">
      <w:pPr>
        <w:numPr>
          <w:ilvl w:val="0"/>
          <w:numId w:val="1"/>
        </w:numPr>
        <w:shd w:fill="ffffff" w:val="clear"/>
        <w:spacing w:after="0" w:afterAutospacing="0" w:line="276" w:lineRule="auto"/>
        <w:ind w:left="720" w:right="735" w:hanging="360"/>
        <w:jc w:val="both"/>
        <w:rPr>
          <w:u w:val="none"/>
        </w:rPr>
      </w:pPr>
      <w:r w:rsidDel="00000000" w:rsidR="00000000" w:rsidRPr="00000000">
        <w:rPr>
          <w:rtl w:val="0"/>
        </w:rPr>
        <w:t xml:space="preserve">The Rehabilitation of Offenders Act (1974)</w:t>
      </w:r>
    </w:p>
    <w:p w:rsidR="00000000" w:rsidDel="00000000" w:rsidP="00000000" w:rsidRDefault="00000000" w:rsidRPr="00000000" w14:paraId="00000061">
      <w:pPr>
        <w:numPr>
          <w:ilvl w:val="0"/>
          <w:numId w:val="1"/>
        </w:numPr>
        <w:shd w:fill="ffffff" w:val="clear"/>
        <w:spacing w:after="0" w:afterAutospacing="0" w:line="276" w:lineRule="auto"/>
        <w:ind w:left="720" w:right="735" w:hanging="360"/>
        <w:jc w:val="both"/>
        <w:rPr>
          <w:u w:val="none"/>
        </w:rPr>
      </w:pPr>
      <w:r w:rsidDel="00000000" w:rsidR="00000000" w:rsidRPr="00000000">
        <w:rPr>
          <w:rtl w:val="0"/>
        </w:rPr>
        <w:t xml:space="preserve">The Police Act (1997)</w:t>
      </w:r>
    </w:p>
    <w:p w:rsidR="00000000" w:rsidDel="00000000" w:rsidP="00000000" w:rsidRDefault="00000000" w:rsidRPr="00000000" w14:paraId="00000062">
      <w:pPr>
        <w:numPr>
          <w:ilvl w:val="0"/>
          <w:numId w:val="1"/>
        </w:numPr>
        <w:shd w:fill="ffffff" w:val="clear"/>
        <w:spacing w:after="0" w:afterAutospacing="0" w:line="276" w:lineRule="auto"/>
        <w:ind w:left="720" w:right="735" w:hanging="360"/>
        <w:jc w:val="both"/>
        <w:rPr>
          <w:u w:val="none"/>
        </w:rPr>
      </w:pPr>
      <w:r w:rsidDel="00000000" w:rsidR="00000000" w:rsidRPr="00000000">
        <w:rPr>
          <w:rtl w:val="0"/>
        </w:rPr>
        <w:t xml:space="preserve">Public Interest Disclosure Act (1998)</w:t>
      </w:r>
    </w:p>
    <w:p w:rsidR="00000000" w:rsidDel="00000000" w:rsidP="00000000" w:rsidRDefault="00000000" w:rsidRPr="00000000" w14:paraId="00000063">
      <w:pPr>
        <w:numPr>
          <w:ilvl w:val="0"/>
          <w:numId w:val="1"/>
        </w:numPr>
        <w:shd w:fill="ffffff" w:val="clear"/>
        <w:spacing w:after="0" w:afterAutospacing="0" w:line="276" w:lineRule="auto"/>
        <w:ind w:left="720" w:right="735" w:hanging="360"/>
        <w:jc w:val="both"/>
        <w:rPr>
          <w:u w:val="none"/>
        </w:rPr>
      </w:pPr>
      <w:r w:rsidDel="00000000" w:rsidR="00000000" w:rsidRPr="00000000">
        <w:rPr>
          <w:rtl w:val="0"/>
        </w:rPr>
        <w:t xml:space="preserve">Criminal Justice and Court Services Act (2015)</w:t>
      </w:r>
    </w:p>
    <w:p w:rsidR="00000000" w:rsidDel="00000000" w:rsidP="00000000" w:rsidRDefault="00000000" w:rsidRPr="00000000" w14:paraId="00000064">
      <w:pPr>
        <w:numPr>
          <w:ilvl w:val="0"/>
          <w:numId w:val="1"/>
        </w:numPr>
        <w:shd w:fill="ffffff" w:val="clear"/>
        <w:spacing w:after="0" w:afterAutospacing="0" w:line="276" w:lineRule="auto"/>
        <w:ind w:left="720" w:right="735" w:hanging="360"/>
        <w:jc w:val="both"/>
        <w:rPr>
          <w:u w:val="none"/>
        </w:rPr>
      </w:pPr>
      <w:r w:rsidDel="00000000" w:rsidR="00000000" w:rsidRPr="00000000">
        <w:rPr>
          <w:rtl w:val="0"/>
        </w:rPr>
        <w:t xml:space="preserve">Care Standards Act (2015)</w:t>
      </w:r>
    </w:p>
    <w:p w:rsidR="00000000" w:rsidDel="00000000" w:rsidP="00000000" w:rsidRDefault="00000000" w:rsidRPr="00000000" w14:paraId="00000065">
      <w:pPr>
        <w:numPr>
          <w:ilvl w:val="0"/>
          <w:numId w:val="1"/>
        </w:numPr>
        <w:shd w:fill="ffffff" w:val="clear"/>
        <w:spacing w:after="0" w:afterAutospacing="0" w:line="276" w:lineRule="auto"/>
        <w:ind w:left="720" w:right="735" w:hanging="360"/>
        <w:jc w:val="both"/>
        <w:rPr>
          <w:u w:val="none"/>
        </w:rPr>
      </w:pPr>
      <w:r w:rsidDel="00000000" w:rsidR="00000000" w:rsidRPr="00000000">
        <w:rPr>
          <w:rtl w:val="0"/>
        </w:rPr>
        <w:t xml:space="preserve">The Protection of Vulnerable Adults Scheme</w:t>
      </w:r>
    </w:p>
    <w:p w:rsidR="00000000" w:rsidDel="00000000" w:rsidP="00000000" w:rsidRDefault="00000000" w:rsidRPr="00000000" w14:paraId="00000066">
      <w:pPr>
        <w:numPr>
          <w:ilvl w:val="0"/>
          <w:numId w:val="1"/>
        </w:numPr>
        <w:shd w:fill="ffffff" w:val="clear"/>
        <w:spacing w:after="0" w:afterAutospacing="0" w:line="276" w:lineRule="auto"/>
        <w:ind w:left="720" w:right="735" w:hanging="360"/>
        <w:jc w:val="both"/>
        <w:rPr>
          <w:u w:val="none"/>
        </w:rPr>
      </w:pPr>
      <w:r w:rsidDel="00000000" w:rsidR="00000000" w:rsidRPr="00000000">
        <w:rPr>
          <w:rtl w:val="0"/>
        </w:rPr>
        <w:t xml:space="preserve">Safeguarding Vulnerable Groups Act (2006)</w:t>
      </w:r>
    </w:p>
    <w:p w:rsidR="00000000" w:rsidDel="00000000" w:rsidP="00000000" w:rsidRDefault="00000000" w:rsidRPr="00000000" w14:paraId="00000067">
      <w:pPr>
        <w:numPr>
          <w:ilvl w:val="0"/>
          <w:numId w:val="1"/>
        </w:numPr>
        <w:shd w:fill="ffffff" w:val="clear"/>
        <w:spacing w:after="0" w:afterAutospacing="0" w:line="276" w:lineRule="auto"/>
        <w:ind w:left="720" w:right="735" w:hanging="360"/>
        <w:jc w:val="both"/>
        <w:rPr>
          <w:u w:val="none"/>
        </w:rPr>
      </w:pPr>
      <w:r w:rsidDel="00000000" w:rsidR="00000000" w:rsidRPr="00000000">
        <w:rPr>
          <w:rtl w:val="0"/>
        </w:rPr>
        <w:t xml:space="preserve">Equality Act (2010)</w:t>
      </w:r>
    </w:p>
    <w:p w:rsidR="00000000" w:rsidDel="00000000" w:rsidP="00000000" w:rsidRDefault="00000000" w:rsidRPr="00000000" w14:paraId="00000068">
      <w:pPr>
        <w:numPr>
          <w:ilvl w:val="0"/>
          <w:numId w:val="1"/>
        </w:numPr>
        <w:shd w:fill="ffffff" w:val="clear"/>
        <w:spacing w:after="0" w:afterAutospacing="0" w:line="276" w:lineRule="auto"/>
        <w:ind w:left="720" w:right="735" w:hanging="360"/>
        <w:jc w:val="both"/>
        <w:rPr>
          <w:u w:val="none"/>
        </w:rPr>
      </w:pPr>
      <w:r w:rsidDel="00000000" w:rsidR="00000000" w:rsidRPr="00000000">
        <w:rPr>
          <w:rtl w:val="0"/>
        </w:rPr>
        <w:t xml:space="preserve">Oxfordshire Local Threshold of Needs</w:t>
      </w:r>
    </w:p>
    <w:p w:rsidR="00000000" w:rsidDel="00000000" w:rsidP="00000000" w:rsidRDefault="00000000" w:rsidRPr="00000000" w14:paraId="00000069">
      <w:pPr>
        <w:numPr>
          <w:ilvl w:val="0"/>
          <w:numId w:val="1"/>
        </w:numPr>
        <w:shd w:fill="ffffff" w:val="clear"/>
        <w:spacing w:after="0" w:afterAutospacing="0" w:line="276" w:lineRule="auto"/>
        <w:ind w:left="720" w:right="735" w:hanging="360"/>
        <w:jc w:val="both"/>
        <w:rPr>
          <w:u w:val="none"/>
        </w:rPr>
      </w:pPr>
      <w:r w:rsidDel="00000000" w:rsidR="00000000" w:rsidRPr="00000000">
        <w:rPr>
          <w:rtl w:val="0"/>
        </w:rPr>
        <w:t xml:space="preserve">DOH Care &amp; Support Guidance (2014/17)</w:t>
      </w:r>
    </w:p>
    <w:p w:rsidR="00000000" w:rsidDel="00000000" w:rsidP="00000000" w:rsidRDefault="00000000" w:rsidRPr="00000000" w14:paraId="0000006A">
      <w:pPr>
        <w:numPr>
          <w:ilvl w:val="0"/>
          <w:numId w:val="1"/>
        </w:numPr>
        <w:shd w:fill="ffffff" w:val="clear"/>
        <w:spacing w:after="0" w:afterAutospacing="0" w:line="276" w:lineRule="auto"/>
        <w:ind w:left="720" w:right="735" w:hanging="360"/>
        <w:jc w:val="both"/>
        <w:rPr>
          <w:u w:val="none"/>
        </w:rPr>
      </w:pPr>
      <w:r w:rsidDel="00000000" w:rsidR="00000000" w:rsidRPr="00000000">
        <w:rPr>
          <w:rtl w:val="0"/>
        </w:rPr>
        <w:t xml:space="preserve">Human Rights Act (1988)</w:t>
      </w:r>
    </w:p>
    <w:p w:rsidR="00000000" w:rsidDel="00000000" w:rsidP="00000000" w:rsidRDefault="00000000" w:rsidRPr="00000000" w14:paraId="0000006B">
      <w:pPr>
        <w:numPr>
          <w:ilvl w:val="0"/>
          <w:numId w:val="1"/>
        </w:numPr>
        <w:shd w:fill="ffffff" w:val="clear"/>
        <w:spacing w:after="120" w:line="276" w:lineRule="auto"/>
        <w:ind w:left="720" w:right="735" w:hanging="360"/>
        <w:jc w:val="both"/>
        <w:rPr>
          <w:u w:val="none"/>
        </w:rPr>
      </w:pPr>
      <w:r w:rsidDel="00000000" w:rsidR="00000000" w:rsidRPr="00000000">
        <w:rPr>
          <w:rtl w:val="0"/>
        </w:rPr>
        <w:t xml:space="preserve">Sexual Offences Act (2003)</w:t>
      </w:r>
    </w:p>
    <w:p w:rsidR="00000000" w:rsidDel="00000000" w:rsidP="00000000" w:rsidRDefault="00000000" w:rsidRPr="00000000" w14:paraId="0000006C">
      <w:pPr>
        <w:spacing w:after="120" w:line="276" w:lineRule="auto"/>
        <w:rPr>
          <w:b w:val="1"/>
          <w:color w:val="ff0000"/>
        </w:rPr>
      </w:pPr>
      <w:r w:rsidDel="00000000" w:rsidR="00000000" w:rsidRPr="00000000">
        <w:rPr>
          <w:rtl w:val="0"/>
        </w:rPr>
      </w:r>
    </w:p>
    <w:p w:rsidR="00000000" w:rsidDel="00000000" w:rsidP="00000000" w:rsidRDefault="00000000" w:rsidRPr="00000000" w14:paraId="0000006D">
      <w:pPr>
        <w:spacing w:after="120" w:line="276" w:lineRule="auto"/>
        <w:rPr>
          <w:b w:val="1"/>
          <w:color w:val="ee0000"/>
          <w:sz w:val="24"/>
          <w:szCs w:val="24"/>
          <w:u w:val="single"/>
        </w:rPr>
      </w:pPr>
      <w:bookmarkStart w:colFirst="0" w:colLast="0" w:name="_heading=h.sh9hzgtt56lj" w:id="10"/>
      <w:bookmarkEnd w:id="10"/>
      <w:r w:rsidDel="00000000" w:rsidR="00000000" w:rsidRPr="00000000">
        <w:rPr>
          <w:b w:val="1"/>
          <w:color w:val="ff0000"/>
          <w:sz w:val="24"/>
          <w:szCs w:val="24"/>
          <w:u w:val="single"/>
          <w:rtl w:val="0"/>
        </w:rPr>
        <w:t xml:space="preserve">Roles and Responsibilities</w:t>
      </w:r>
      <w:r w:rsidDel="00000000" w:rsidR="00000000" w:rsidRPr="00000000">
        <w:rPr>
          <w:rtl w:val="0"/>
        </w:rPr>
      </w:r>
    </w:p>
    <w:p w:rsidR="00000000" w:rsidDel="00000000" w:rsidP="00000000" w:rsidRDefault="00000000" w:rsidRPr="00000000" w14:paraId="0000006E">
      <w:pPr>
        <w:spacing w:after="120" w:line="276" w:lineRule="auto"/>
        <w:ind w:right="735"/>
        <w:jc w:val="both"/>
        <w:rPr>
          <w:b w:val="1"/>
        </w:rPr>
      </w:pPr>
      <w:r w:rsidDel="00000000" w:rsidR="00000000" w:rsidRPr="00000000">
        <w:rPr>
          <w:b w:val="1"/>
          <w:rtl w:val="0"/>
        </w:rPr>
        <w:t xml:space="preserve">All staff must: </w:t>
      </w:r>
    </w:p>
    <w:p w:rsidR="00000000" w:rsidDel="00000000" w:rsidP="00000000" w:rsidRDefault="00000000" w:rsidRPr="00000000" w14:paraId="0000006F">
      <w:pPr>
        <w:numPr>
          <w:ilvl w:val="0"/>
          <w:numId w:val="23"/>
        </w:numPr>
        <w:pBdr>
          <w:top w:space="0" w:sz="0" w:val="nil"/>
          <w:left w:space="0" w:sz="0" w:val="nil"/>
          <w:bottom w:space="0" w:sz="0" w:val="nil"/>
          <w:right w:space="0" w:sz="0" w:val="nil"/>
          <w:between w:space="0" w:sz="0" w:val="nil"/>
        </w:pBdr>
        <w:spacing w:after="120" w:line="276" w:lineRule="auto"/>
        <w:ind w:left="720" w:right="735" w:hanging="360"/>
        <w:jc w:val="both"/>
        <w:rPr>
          <w:color w:val="000000"/>
        </w:rPr>
      </w:pPr>
      <w:r w:rsidDel="00000000" w:rsidR="00000000" w:rsidRPr="00000000">
        <w:rPr>
          <w:color w:val="000000"/>
          <w:rtl w:val="0"/>
        </w:rPr>
        <w:t xml:space="preserve">Understand the different types of abuse and recognise the possible indicators (Appendix D).</w:t>
      </w:r>
    </w:p>
    <w:p w:rsidR="00000000" w:rsidDel="00000000" w:rsidP="00000000" w:rsidRDefault="00000000" w:rsidRPr="00000000" w14:paraId="00000070">
      <w:pPr>
        <w:numPr>
          <w:ilvl w:val="0"/>
          <w:numId w:val="23"/>
        </w:numPr>
        <w:pBdr>
          <w:top w:space="0" w:sz="0" w:val="nil"/>
          <w:left w:space="0" w:sz="0" w:val="nil"/>
          <w:bottom w:space="0" w:sz="0" w:val="nil"/>
          <w:right w:space="0" w:sz="0" w:val="nil"/>
          <w:between w:space="0" w:sz="0" w:val="nil"/>
        </w:pBdr>
        <w:spacing w:after="120" w:line="276" w:lineRule="auto"/>
        <w:ind w:left="720" w:right="735" w:hanging="360"/>
        <w:jc w:val="both"/>
        <w:rPr>
          <w:color w:val="000000"/>
        </w:rPr>
      </w:pPr>
      <w:r w:rsidDel="00000000" w:rsidR="00000000" w:rsidRPr="00000000">
        <w:rPr>
          <w:color w:val="000000"/>
          <w:rtl w:val="0"/>
        </w:rPr>
        <w:t xml:space="preserve">Undertake the required level of training for their role: </w:t>
      </w:r>
      <w:r w:rsidDel="00000000" w:rsidR="00000000" w:rsidRPr="00000000">
        <w:rPr>
          <w:rtl w:val="0"/>
        </w:rPr>
        <w:t xml:space="preserve">L</w:t>
      </w:r>
      <w:r w:rsidDel="00000000" w:rsidR="00000000" w:rsidRPr="00000000">
        <w:rPr>
          <w:color w:val="000000"/>
          <w:rtl w:val="0"/>
        </w:rPr>
        <w:t xml:space="preserve">evels 2 and 3 Adults Safeguarding for all YPSA staff,</w:t>
      </w:r>
      <w:r w:rsidDel="00000000" w:rsidR="00000000" w:rsidRPr="00000000">
        <w:rPr>
          <w:color w:val="000000"/>
          <w:highlight w:val="white"/>
          <w:rtl w:val="0"/>
        </w:rPr>
        <w:t xml:space="preserve"> </w:t>
      </w:r>
      <w:r w:rsidDel="00000000" w:rsidR="00000000" w:rsidRPr="00000000">
        <w:rPr>
          <w:highlight w:val="white"/>
          <w:rtl w:val="0"/>
        </w:rPr>
        <w:t xml:space="preserve">L</w:t>
      </w:r>
      <w:r w:rsidDel="00000000" w:rsidR="00000000" w:rsidRPr="00000000">
        <w:rPr>
          <w:color w:val="000000"/>
          <w:highlight w:val="white"/>
          <w:rtl w:val="0"/>
        </w:rPr>
        <w:t xml:space="preserve">evel </w:t>
      </w:r>
      <w:r w:rsidDel="00000000" w:rsidR="00000000" w:rsidRPr="00000000">
        <w:rPr>
          <w:highlight w:val="white"/>
          <w:rtl w:val="0"/>
        </w:rPr>
        <w:t xml:space="preserve">3</w:t>
      </w:r>
      <w:r w:rsidDel="00000000" w:rsidR="00000000" w:rsidRPr="00000000">
        <w:rPr>
          <w:color w:val="000000"/>
          <w:highlight w:val="white"/>
          <w:rtl w:val="0"/>
        </w:rPr>
        <w:t xml:space="preserve"> Adults Safeguarding </w:t>
      </w:r>
      <w:r w:rsidDel="00000000" w:rsidR="00000000" w:rsidRPr="00000000">
        <w:rPr>
          <w:color w:val="000000"/>
          <w:rtl w:val="0"/>
        </w:rPr>
        <w:t xml:space="preserve">for Trustee Lead, Lead</w:t>
      </w:r>
      <w:r w:rsidDel="00000000" w:rsidR="00000000" w:rsidRPr="00000000">
        <w:rPr>
          <w:color w:val="000000"/>
          <w:highlight w:val="white"/>
          <w:rtl w:val="0"/>
        </w:rPr>
        <w:t xml:space="preserve"> DSL, </w:t>
      </w:r>
      <w:r w:rsidDel="00000000" w:rsidR="00000000" w:rsidRPr="00000000">
        <w:rPr>
          <w:color w:val="000000"/>
          <w:rtl w:val="0"/>
        </w:rPr>
        <w:t xml:space="preserve">and 2 x DSLs, on-call training and </w:t>
      </w:r>
      <w:r w:rsidDel="00000000" w:rsidR="00000000" w:rsidRPr="00000000">
        <w:rPr>
          <w:rtl w:val="0"/>
        </w:rPr>
        <w:t xml:space="preserve">[Organisation Name] </w:t>
      </w:r>
      <w:r w:rsidDel="00000000" w:rsidR="00000000" w:rsidRPr="00000000">
        <w:rPr>
          <w:color w:val="000000"/>
          <w:rtl w:val="0"/>
        </w:rPr>
        <w:t xml:space="preserve">internal safeguarding training (available </w:t>
      </w:r>
      <w:r w:rsidDel="00000000" w:rsidR="00000000" w:rsidRPr="00000000">
        <w:rPr>
          <w:rtl w:val="0"/>
        </w:rPr>
        <w:t xml:space="preserve">four</w:t>
      </w:r>
      <w:r w:rsidDel="00000000" w:rsidR="00000000" w:rsidRPr="00000000">
        <w:rPr>
          <w:color w:val="000000"/>
          <w:rtl w:val="0"/>
        </w:rPr>
        <w:t xml:space="preserve"> times a year).</w:t>
      </w:r>
    </w:p>
    <w:p w:rsidR="00000000" w:rsidDel="00000000" w:rsidP="00000000" w:rsidRDefault="00000000" w:rsidRPr="00000000" w14:paraId="00000071">
      <w:pPr>
        <w:numPr>
          <w:ilvl w:val="0"/>
          <w:numId w:val="23"/>
        </w:numPr>
        <w:pBdr>
          <w:top w:space="0" w:sz="0" w:val="nil"/>
          <w:left w:space="0" w:sz="0" w:val="nil"/>
          <w:bottom w:space="0" w:sz="0" w:val="nil"/>
          <w:right w:space="0" w:sz="0" w:val="nil"/>
          <w:between w:space="0" w:sz="0" w:val="nil"/>
        </w:pBdr>
        <w:spacing w:after="120" w:line="276" w:lineRule="auto"/>
        <w:ind w:left="720" w:right="735" w:hanging="360"/>
        <w:jc w:val="both"/>
        <w:rPr>
          <w:color w:val="000000"/>
        </w:rPr>
      </w:pPr>
      <w:r w:rsidDel="00000000" w:rsidR="00000000" w:rsidRPr="00000000">
        <w:rPr>
          <w:color w:val="000000"/>
          <w:rtl w:val="0"/>
        </w:rPr>
        <w:t xml:space="preserve">Understand their responsibility to report any concerns that an adult with care and support needs is being, or is at risk of being, abused or neglected. This includes reporting any concern they may have regarding another staff member or volunteer’s behaviour towards adults with care and support needs. All concerns should be raised to the organisation</w:t>
      </w:r>
      <w:r w:rsidDel="00000000" w:rsidR="00000000" w:rsidRPr="00000000">
        <w:rPr>
          <w:rtl w:val="0"/>
        </w:rPr>
        <w:t xml:space="preserve">’</w:t>
      </w:r>
      <w:r w:rsidDel="00000000" w:rsidR="00000000" w:rsidRPr="00000000">
        <w:rPr>
          <w:color w:val="000000"/>
          <w:rtl w:val="0"/>
        </w:rPr>
        <w:t xml:space="preserve">s </w:t>
      </w:r>
      <w:r w:rsidDel="00000000" w:rsidR="00000000" w:rsidRPr="00000000">
        <w:rPr>
          <w:rtl w:val="0"/>
        </w:rPr>
        <w:t xml:space="preserve">L</w:t>
      </w:r>
      <w:r w:rsidDel="00000000" w:rsidR="00000000" w:rsidRPr="00000000">
        <w:rPr>
          <w:color w:val="000000"/>
          <w:rtl w:val="0"/>
        </w:rPr>
        <w:t xml:space="preserve">ead Designated Safeguarding Lead (DSL) or Local Authority Designated Officer (LADO) (Appendi</w:t>
      </w:r>
      <w:r w:rsidDel="00000000" w:rsidR="00000000" w:rsidRPr="00000000">
        <w:rPr>
          <w:rtl w:val="0"/>
        </w:rPr>
        <w:t xml:space="preserve">ces</w:t>
      </w:r>
      <w:r w:rsidDel="00000000" w:rsidR="00000000" w:rsidRPr="00000000">
        <w:rPr>
          <w:color w:val="000000"/>
          <w:rtl w:val="0"/>
        </w:rPr>
        <w:t xml:space="preserve"> A &amp; B).</w:t>
      </w:r>
    </w:p>
    <w:p w:rsidR="00000000" w:rsidDel="00000000" w:rsidP="00000000" w:rsidRDefault="00000000" w:rsidRPr="00000000" w14:paraId="00000072">
      <w:pPr>
        <w:numPr>
          <w:ilvl w:val="0"/>
          <w:numId w:val="23"/>
        </w:numPr>
        <w:pBdr>
          <w:top w:space="0" w:sz="0" w:val="nil"/>
          <w:left w:space="0" w:sz="0" w:val="nil"/>
          <w:bottom w:space="0" w:sz="0" w:val="nil"/>
          <w:right w:space="0" w:sz="0" w:val="nil"/>
          <w:between w:space="0" w:sz="0" w:val="nil"/>
        </w:pBdr>
        <w:spacing w:after="120" w:line="276" w:lineRule="auto"/>
        <w:ind w:left="720" w:right="735" w:hanging="360"/>
        <w:jc w:val="both"/>
        <w:rPr>
          <w:color w:val="000000"/>
        </w:rPr>
      </w:pPr>
      <w:r w:rsidDel="00000000" w:rsidR="00000000" w:rsidRPr="00000000">
        <w:rPr>
          <w:color w:val="000000"/>
          <w:rtl w:val="0"/>
        </w:rPr>
        <w:t xml:space="preserve">If appropriate, liaise with other agencies, contribute to safeguarding assessments and attend </w:t>
      </w:r>
      <w:r w:rsidDel="00000000" w:rsidR="00000000" w:rsidRPr="00000000">
        <w:rPr>
          <w:rtl w:val="0"/>
        </w:rPr>
        <w:t xml:space="preserve">relevant </w:t>
      </w:r>
      <w:r w:rsidDel="00000000" w:rsidR="00000000" w:rsidRPr="00000000">
        <w:rPr>
          <w:color w:val="000000"/>
          <w:rtl w:val="0"/>
        </w:rPr>
        <w:t xml:space="preserve">meetings / core groups / conferences. </w:t>
      </w:r>
    </w:p>
    <w:p w:rsidR="00000000" w:rsidDel="00000000" w:rsidP="00000000" w:rsidRDefault="00000000" w:rsidRPr="00000000" w14:paraId="00000073">
      <w:pPr>
        <w:numPr>
          <w:ilvl w:val="0"/>
          <w:numId w:val="23"/>
        </w:numPr>
        <w:pBdr>
          <w:top w:space="0" w:sz="0" w:val="nil"/>
          <w:left w:space="0" w:sz="0" w:val="nil"/>
          <w:bottom w:space="0" w:sz="0" w:val="nil"/>
          <w:right w:space="0" w:sz="0" w:val="nil"/>
          <w:between w:space="0" w:sz="0" w:val="nil"/>
        </w:pBdr>
        <w:spacing w:after="120" w:line="276" w:lineRule="auto"/>
        <w:ind w:left="720" w:right="735" w:hanging="360"/>
        <w:jc w:val="both"/>
        <w:rPr>
          <w:color w:val="000000"/>
        </w:rPr>
      </w:pPr>
      <w:r w:rsidDel="00000000" w:rsidR="00000000" w:rsidRPr="00000000">
        <w:rPr>
          <w:color w:val="000000"/>
          <w:rtl w:val="0"/>
        </w:rPr>
        <w:t xml:space="preserve">Record and store information legally, professionally and securely in line with organisational policies and procedures.</w:t>
      </w:r>
    </w:p>
    <w:p w:rsidR="00000000" w:rsidDel="00000000" w:rsidP="00000000" w:rsidRDefault="00000000" w:rsidRPr="00000000" w14:paraId="00000074">
      <w:pPr>
        <w:numPr>
          <w:ilvl w:val="0"/>
          <w:numId w:val="23"/>
        </w:numPr>
        <w:pBdr>
          <w:top w:space="0" w:sz="0" w:val="nil"/>
          <w:left w:space="0" w:sz="0" w:val="nil"/>
          <w:bottom w:space="0" w:sz="0" w:val="nil"/>
          <w:right w:space="0" w:sz="0" w:val="nil"/>
          <w:between w:space="0" w:sz="0" w:val="nil"/>
        </w:pBdr>
        <w:spacing w:after="120" w:line="276" w:lineRule="auto"/>
        <w:ind w:left="720" w:right="735" w:hanging="360"/>
        <w:jc w:val="both"/>
        <w:rPr>
          <w:color w:val="000000"/>
        </w:rPr>
      </w:pPr>
      <w:r w:rsidDel="00000000" w:rsidR="00000000" w:rsidRPr="00000000">
        <w:rPr>
          <w:color w:val="000000"/>
          <w:rtl w:val="0"/>
        </w:rPr>
        <w:t xml:space="preserve">Understand the line of accountability for reporting safeguarding concerns and be fully aware of the organisation’s Designated Safeguarding Leads and their role within the organisation.</w:t>
      </w:r>
    </w:p>
    <w:p w:rsidR="00000000" w:rsidDel="00000000" w:rsidP="00000000" w:rsidRDefault="00000000" w:rsidRPr="00000000" w14:paraId="00000075">
      <w:pPr>
        <w:numPr>
          <w:ilvl w:val="0"/>
          <w:numId w:val="23"/>
        </w:numPr>
        <w:pBdr>
          <w:top w:space="0" w:sz="0" w:val="nil"/>
          <w:left w:space="0" w:sz="0" w:val="nil"/>
          <w:bottom w:space="0" w:sz="0" w:val="nil"/>
          <w:right w:space="0" w:sz="0" w:val="nil"/>
          <w:between w:space="0" w:sz="0" w:val="nil"/>
        </w:pBdr>
        <w:spacing w:after="120" w:line="276" w:lineRule="auto"/>
        <w:ind w:left="720" w:right="735" w:hanging="360"/>
        <w:jc w:val="both"/>
        <w:rPr>
          <w:b w:val="1"/>
          <w:color w:val="000000"/>
        </w:rPr>
      </w:pPr>
      <w:r w:rsidDel="00000000" w:rsidR="00000000" w:rsidRPr="00000000">
        <w:rPr>
          <w:color w:val="000000"/>
          <w:rtl w:val="0"/>
        </w:rPr>
        <w:t xml:space="preserve">Never assume that others are monitoring an adult with care and support needs. Others may have doubts, but you could be the only person taking action.</w:t>
      </w:r>
      <w:r w:rsidDel="00000000" w:rsidR="00000000" w:rsidRPr="00000000">
        <w:rPr>
          <w:rtl w:val="0"/>
        </w:rPr>
      </w:r>
    </w:p>
    <w:p w:rsidR="00000000" w:rsidDel="00000000" w:rsidP="00000000" w:rsidRDefault="00000000" w:rsidRPr="00000000" w14:paraId="00000076">
      <w:pPr>
        <w:spacing w:after="120" w:line="276" w:lineRule="auto"/>
        <w:ind w:right="735"/>
        <w:jc w:val="both"/>
        <w:rPr/>
      </w:pPr>
      <w:r w:rsidDel="00000000" w:rsidR="00000000" w:rsidRPr="00000000">
        <w:rPr>
          <w:rtl w:val="0"/>
        </w:rPr>
        <w:t xml:space="preserve">All individuals working on behalf of [Organisation Name] will follow the Oxfordshire Adult Safeguarding Board procedures/local authority guidance in all cases of abuse or suspected abuse. (These can be found at </w:t>
      </w:r>
      <w:hyperlink r:id="rId8">
        <w:r w:rsidDel="00000000" w:rsidR="00000000" w:rsidRPr="00000000">
          <w:rPr>
            <w:color w:val="0000ff"/>
            <w:u w:val="single"/>
            <w:rtl w:val="0"/>
          </w:rPr>
          <w:t xml:space="preserve">https://www.osab.co.uk</w:t>
        </w:r>
      </w:hyperlink>
      <w:r w:rsidDel="00000000" w:rsidR="00000000" w:rsidRPr="00000000">
        <w:rPr>
          <w:rtl w:val="0"/>
        </w:rPr>
        <w:t xml:space="preserve">.)</w:t>
      </w:r>
    </w:p>
    <w:p w:rsidR="00000000" w:rsidDel="00000000" w:rsidP="00000000" w:rsidRDefault="00000000" w:rsidRPr="00000000" w14:paraId="00000077">
      <w:pPr>
        <w:rPr>
          <w:b w:val="1"/>
          <w:color w:val="ff0000"/>
        </w:rPr>
      </w:pPr>
      <w:bookmarkStart w:colFirst="0" w:colLast="0" w:name="_heading=h.30j0zll" w:id="11"/>
      <w:bookmarkEnd w:id="11"/>
      <w:r w:rsidDel="00000000" w:rsidR="00000000" w:rsidRPr="00000000">
        <w:rPr>
          <w:rtl w:val="0"/>
        </w:rPr>
      </w:r>
    </w:p>
    <w:p w:rsidR="00000000" w:rsidDel="00000000" w:rsidP="00000000" w:rsidRDefault="00000000" w:rsidRPr="00000000" w14:paraId="00000078">
      <w:pPr>
        <w:rPr/>
      </w:pPr>
      <w:r w:rsidDel="00000000" w:rsidR="00000000" w:rsidRPr="00000000">
        <w:rPr>
          <w:b w:val="1"/>
          <w:rtl w:val="0"/>
        </w:rPr>
        <w:t xml:space="preserve">Board of Trustees</w:t>
      </w:r>
      <w:r w:rsidDel="00000000" w:rsidR="00000000" w:rsidRPr="00000000">
        <w:rPr>
          <w:rtl w:val="0"/>
        </w:rPr>
        <w:t xml:space="preserve">:</w:t>
      </w:r>
    </w:p>
    <w:p w:rsidR="00000000" w:rsidDel="00000000" w:rsidP="00000000" w:rsidRDefault="00000000" w:rsidRPr="00000000" w14:paraId="00000079">
      <w:pPr>
        <w:rPr>
          <w:color w:val="ff0000"/>
        </w:rPr>
      </w:pPr>
      <w:bookmarkStart w:colFirst="0" w:colLast="0" w:name="_heading=h.9yxmewt7hirg" w:id="12"/>
      <w:bookmarkEnd w:id="12"/>
      <w:r w:rsidDel="00000000" w:rsidR="00000000" w:rsidRPr="00000000">
        <w:rPr>
          <w:rtl w:val="0"/>
        </w:rPr>
      </w:r>
    </w:p>
    <w:p w:rsidR="00000000" w:rsidDel="00000000" w:rsidP="00000000" w:rsidRDefault="00000000" w:rsidRPr="00000000" w14:paraId="0000007A">
      <w:pPr>
        <w:ind w:right="795"/>
        <w:jc w:val="both"/>
        <w:rPr/>
      </w:pPr>
      <w:r w:rsidDel="00000000" w:rsidR="00000000" w:rsidRPr="00000000">
        <w:rPr>
          <w:rtl w:val="0"/>
        </w:rPr>
        <w:t xml:space="preserve">[Organisation Name]’s Board of Trustees is ultimately accountable for ensuring the safety of all services provided by [Organisation Name], including the implementation of effective safeguarding procedures. Safeguarding is an agenda item at every Board meeting.</w:t>
      </w:r>
    </w:p>
    <w:p w:rsidR="00000000" w:rsidDel="00000000" w:rsidP="00000000" w:rsidRDefault="00000000" w:rsidRPr="00000000" w14:paraId="0000007B">
      <w:pPr>
        <w:ind w:right="795"/>
        <w:jc w:val="both"/>
        <w:rPr/>
      </w:pPr>
      <w:r w:rsidDel="00000000" w:rsidR="00000000" w:rsidRPr="00000000">
        <w:rPr>
          <w:rtl w:val="0"/>
        </w:rPr>
      </w:r>
    </w:p>
    <w:p w:rsidR="00000000" w:rsidDel="00000000" w:rsidP="00000000" w:rsidRDefault="00000000" w:rsidRPr="00000000" w14:paraId="0000007C">
      <w:pPr>
        <w:ind w:right="795"/>
        <w:jc w:val="both"/>
        <w:rPr/>
      </w:pPr>
      <w:r w:rsidDel="00000000" w:rsidR="00000000" w:rsidRPr="00000000">
        <w:rPr>
          <w:rtl w:val="0"/>
        </w:rPr>
        <w:t xml:space="preserve">The Charity Commission states that safeguarding is the responsibility of all trustees. </w:t>
      </w:r>
    </w:p>
    <w:p w:rsidR="00000000" w:rsidDel="00000000" w:rsidP="00000000" w:rsidRDefault="00000000" w:rsidRPr="00000000" w14:paraId="0000007D">
      <w:pPr>
        <w:ind w:right="795"/>
        <w:jc w:val="both"/>
        <w:rPr/>
      </w:pPr>
      <w:r w:rsidDel="00000000" w:rsidR="00000000" w:rsidRPr="00000000">
        <w:rPr>
          <w:rtl w:val="0"/>
        </w:rPr>
      </w:r>
    </w:p>
    <w:p w:rsidR="00000000" w:rsidDel="00000000" w:rsidP="00000000" w:rsidRDefault="00000000" w:rsidRPr="00000000" w14:paraId="0000007E">
      <w:pPr>
        <w:ind w:right="795"/>
        <w:jc w:val="both"/>
        <w:rPr/>
      </w:pPr>
      <w:r w:rsidDel="00000000" w:rsidR="00000000" w:rsidRPr="00000000">
        <w:rPr>
          <w:rtl w:val="0"/>
        </w:rPr>
        <w:t xml:space="preserve">In addition, the Lead Trustee for Safeguarding has three main sets of duties related to safeguarding in addition to their wider responsibilities as a trustee. These are outlined in the National Council Voluntary Organisations guidance: </w:t>
      </w:r>
    </w:p>
    <w:p w:rsidR="00000000" w:rsidDel="00000000" w:rsidP="00000000" w:rsidRDefault="00000000" w:rsidRPr="00000000" w14:paraId="0000007F">
      <w:pPr>
        <w:ind w:right="795"/>
        <w:jc w:val="both"/>
        <w:rPr/>
      </w:pPr>
      <w:hyperlink r:id="rId9">
        <w:r w:rsidDel="00000000" w:rsidR="00000000" w:rsidRPr="00000000">
          <w:rPr>
            <w:color w:val="1155cc"/>
            <w:u w:val="single"/>
            <w:rtl w:val="0"/>
          </w:rPr>
          <w:t xml:space="preserve">https://www.ncvo.org.uk/help-and-guidance/safeguarding/specialist-guides/certain-roles/trustees/lead-responsibilities/</w:t>
        </w:r>
      </w:hyperlink>
      <w:r w:rsidDel="00000000" w:rsidR="00000000" w:rsidRPr="00000000">
        <w:rPr>
          <w:rtl w:val="0"/>
        </w:rPr>
        <w:t xml:space="preserve"> and cover:</w:t>
      </w:r>
    </w:p>
    <w:p w:rsidR="00000000" w:rsidDel="00000000" w:rsidP="00000000" w:rsidRDefault="00000000" w:rsidRPr="00000000" w14:paraId="00000080">
      <w:pPr>
        <w:numPr>
          <w:ilvl w:val="0"/>
          <w:numId w:val="11"/>
        </w:numPr>
        <w:ind w:left="720" w:right="795" w:hanging="360"/>
        <w:jc w:val="both"/>
        <w:rPr/>
      </w:pPr>
      <w:r w:rsidDel="00000000" w:rsidR="00000000" w:rsidRPr="00000000">
        <w:rPr>
          <w:rtl w:val="0"/>
        </w:rPr>
        <w:t xml:space="preserve">Strategic duties</w:t>
      </w:r>
    </w:p>
    <w:p w:rsidR="00000000" w:rsidDel="00000000" w:rsidP="00000000" w:rsidRDefault="00000000" w:rsidRPr="00000000" w14:paraId="00000081">
      <w:pPr>
        <w:numPr>
          <w:ilvl w:val="0"/>
          <w:numId w:val="11"/>
        </w:numPr>
        <w:ind w:left="720" w:right="795" w:hanging="360"/>
        <w:jc w:val="both"/>
        <w:rPr/>
      </w:pPr>
      <w:r w:rsidDel="00000000" w:rsidR="00000000" w:rsidRPr="00000000">
        <w:rPr>
          <w:rtl w:val="0"/>
        </w:rPr>
        <w:t xml:space="preserve">Effective policy and practice duties</w:t>
      </w:r>
    </w:p>
    <w:p w:rsidR="00000000" w:rsidDel="00000000" w:rsidP="00000000" w:rsidRDefault="00000000" w:rsidRPr="00000000" w14:paraId="00000082">
      <w:pPr>
        <w:numPr>
          <w:ilvl w:val="0"/>
          <w:numId w:val="11"/>
        </w:numPr>
        <w:ind w:left="720" w:right="795" w:hanging="360"/>
        <w:jc w:val="both"/>
        <w:rPr/>
      </w:pPr>
      <w:r w:rsidDel="00000000" w:rsidR="00000000" w:rsidRPr="00000000">
        <w:rPr>
          <w:rtl w:val="0"/>
        </w:rPr>
        <w:t xml:space="preserve">Creating the right culture duties</w:t>
      </w:r>
    </w:p>
    <w:p w:rsidR="00000000" w:rsidDel="00000000" w:rsidP="00000000" w:rsidRDefault="00000000" w:rsidRPr="00000000" w14:paraId="00000083">
      <w:pPr>
        <w:ind w:right="795"/>
        <w:jc w:val="both"/>
        <w:rPr/>
      </w:pPr>
      <w:r w:rsidDel="00000000" w:rsidR="00000000" w:rsidRPr="00000000">
        <w:rPr>
          <w:rtl w:val="0"/>
        </w:rPr>
      </w:r>
    </w:p>
    <w:p w:rsidR="00000000" w:rsidDel="00000000" w:rsidP="00000000" w:rsidRDefault="00000000" w:rsidRPr="00000000" w14:paraId="00000084">
      <w:pPr>
        <w:ind w:right="795"/>
        <w:jc w:val="both"/>
        <w:rPr/>
      </w:pPr>
      <w:r w:rsidDel="00000000" w:rsidR="00000000" w:rsidRPr="00000000">
        <w:rPr>
          <w:rtl w:val="0"/>
        </w:rPr>
        <w:t xml:space="preserve">The Lead Trustee provides a link between the Lead Designated Safeguarding Lead (Lead DSL, CEO) and the Board. </w:t>
      </w:r>
    </w:p>
    <w:p w:rsidR="00000000" w:rsidDel="00000000" w:rsidP="00000000" w:rsidRDefault="00000000" w:rsidRPr="00000000" w14:paraId="00000085">
      <w:pPr>
        <w:ind w:right="795"/>
        <w:jc w:val="both"/>
        <w:rPr/>
      </w:pPr>
      <w:r w:rsidDel="00000000" w:rsidR="00000000" w:rsidRPr="00000000">
        <w:rPr>
          <w:rtl w:val="0"/>
        </w:rPr>
      </w:r>
    </w:p>
    <w:p w:rsidR="00000000" w:rsidDel="00000000" w:rsidP="00000000" w:rsidRDefault="00000000" w:rsidRPr="00000000" w14:paraId="00000086">
      <w:pPr>
        <w:ind w:right="795"/>
        <w:jc w:val="both"/>
        <w:rPr/>
      </w:pPr>
      <w:r w:rsidDel="00000000" w:rsidR="00000000" w:rsidRPr="00000000">
        <w:rPr>
          <w:rtl w:val="0"/>
        </w:rPr>
        <w:t xml:space="preserve">[Please amend the following in line with your governance mechanisms] </w:t>
      </w:r>
    </w:p>
    <w:p w:rsidR="00000000" w:rsidDel="00000000" w:rsidP="00000000" w:rsidRDefault="00000000" w:rsidRPr="00000000" w14:paraId="00000087">
      <w:pPr>
        <w:ind w:right="795"/>
        <w:jc w:val="both"/>
        <w:rPr/>
      </w:pPr>
      <w:r w:rsidDel="00000000" w:rsidR="00000000" w:rsidRPr="00000000">
        <w:rPr>
          <w:rtl w:val="0"/>
        </w:rPr>
        <w:t xml:space="preserve">The Trustee Safeguarding Lead chairs the Safeguarding, Quality and Performance (SQP) subcommittee. </w:t>
      </w:r>
    </w:p>
    <w:p w:rsidR="00000000" w:rsidDel="00000000" w:rsidP="00000000" w:rsidRDefault="00000000" w:rsidRPr="00000000" w14:paraId="00000088">
      <w:pPr>
        <w:ind w:right="795"/>
        <w:jc w:val="both"/>
        <w:rPr/>
      </w:pPr>
      <w:r w:rsidDel="00000000" w:rsidR="00000000" w:rsidRPr="00000000">
        <w:rPr>
          <w:rtl w:val="0"/>
        </w:rPr>
      </w:r>
    </w:p>
    <w:p w:rsidR="00000000" w:rsidDel="00000000" w:rsidP="00000000" w:rsidRDefault="00000000" w:rsidRPr="00000000" w14:paraId="00000089">
      <w:pPr>
        <w:ind w:right="795"/>
        <w:jc w:val="both"/>
        <w:rPr/>
      </w:pPr>
      <w:r w:rsidDel="00000000" w:rsidR="00000000" w:rsidRPr="00000000">
        <w:rPr>
          <w:rtl w:val="0"/>
        </w:rPr>
        <w:t xml:space="preserve">This subcommittee receives and disseminates bi-monthly safeguarding reports to the Board. The report contains a resume of all safeguarding activity for each quarter, serious incidents, concerns, referrals, policy updates, and training.  The committee also ensures that any concerns are cross-referenced with the risk register and reviews any actions taken.</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ind w:right="735"/>
        <w:jc w:val="both"/>
        <w:rPr>
          <w:b w:val="1"/>
        </w:rPr>
      </w:pPr>
      <w:r w:rsidDel="00000000" w:rsidR="00000000" w:rsidRPr="00000000">
        <w:rPr>
          <w:b w:val="1"/>
          <w:rtl w:val="0"/>
        </w:rPr>
        <w:t xml:space="preserve">The Lead DSL is responsible for overall safeguarding oversight, which includes:</w:t>
      </w:r>
    </w:p>
    <w:p w:rsidR="00000000" w:rsidDel="00000000" w:rsidP="00000000" w:rsidRDefault="00000000" w:rsidRPr="00000000" w14:paraId="0000008C">
      <w:pPr>
        <w:ind w:right="735"/>
        <w:jc w:val="both"/>
        <w:rPr/>
      </w:pPr>
      <w:r w:rsidDel="00000000" w:rsidR="00000000" w:rsidRPr="00000000">
        <w:rPr>
          <w:rtl w:val="0"/>
        </w:rPr>
      </w:r>
    </w:p>
    <w:p w:rsidR="00000000" w:rsidDel="00000000" w:rsidP="00000000" w:rsidRDefault="00000000" w:rsidRPr="00000000" w14:paraId="0000008D">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color w:val="000000"/>
          <w:rtl w:val="0"/>
        </w:rPr>
        <w:t xml:space="preserve">GDPR compliance, oversight of all safeguarding and risk escalation processes, referrals, </w:t>
      </w:r>
      <w:r w:rsidDel="00000000" w:rsidR="00000000" w:rsidRPr="00000000">
        <w:rPr>
          <w:rtl w:val="0"/>
        </w:rPr>
        <w:t xml:space="preserve">and </w:t>
      </w:r>
      <w:r w:rsidDel="00000000" w:rsidR="00000000" w:rsidRPr="00000000">
        <w:rPr>
          <w:color w:val="000000"/>
          <w:rtl w:val="0"/>
        </w:rPr>
        <w:t xml:space="preserve">ensuring all policies, procedures</w:t>
      </w:r>
      <w:r w:rsidDel="00000000" w:rsidR="00000000" w:rsidRPr="00000000">
        <w:rPr>
          <w:rtl w:val="0"/>
        </w:rPr>
        <w:t xml:space="preserve">,</w:t>
      </w:r>
      <w:r w:rsidDel="00000000" w:rsidR="00000000" w:rsidRPr="00000000">
        <w:rPr>
          <w:color w:val="000000"/>
          <w:rtl w:val="0"/>
        </w:rPr>
        <w:t xml:space="preserve"> and practice guidance are adhered to. Reviews of these will take place annually. </w:t>
      </w:r>
    </w:p>
    <w:p w:rsidR="00000000" w:rsidDel="00000000" w:rsidP="00000000" w:rsidRDefault="00000000" w:rsidRPr="00000000" w14:paraId="0000008E">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color w:val="000000"/>
          <w:rtl w:val="0"/>
        </w:rPr>
        <w:t xml:space="preserve">They will report at least bi-monthly to the Trustee Safeguarding Lead</w:t>
      </w:r>
      <w:r w:rsidDel="00000000" w:rsidR="00000000" w:rsidRPr="00000000">
        <w:rPr>
          <w:rtl w:val="0"/>
        </w:rPr>
        <w:t xml:space="preserve">,</w:t>
      </w:r>
      <w:r w:rsidDel="00000000" w:rsidR="00000000" w:rsidRPr="00000000">
        <w:rPr>
          <w:color w:val="000000"/>
          <w:rtl w:val="0"/>
        </w:rPr>
        <w:t xml:space="preserve"> or in the event of an adult safeguarding referral or a criminal investigation. </w:t>
      </w:r>
    </w:p>
    <w:p w:rsidR="00000000" w:rsidDel="00000000" w:rsidP="00000000" w:rsidRDefault="00000000" w:rsidRPr="00000000" w14:paraId="0000008F">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bookmarkStart w:colFirst="0" w:colLast="0" w:name="_heading=h.1fob9te" w:id="13"/>
      <w:bookmarkEnd w:id="13"/>
      <w:r w:rsidDel="00000000" w:rsidR="00000000" w:rsidRPr="00000000">
        <w:rPr>
          <w:color w:val="000000"/>
          <w:rtl w:val="0"/>
        </w:rPr>
        <w:t xml:space="preserve">They are the individual management review author for cases of domestic homicide, sudden death, and/or mental health reviews. </w:t>
      </w:r>
    </w:p>
    <w:p w:rsidR="00000000" w:rsidDel="00000000" w:rsidP="00000000" w:rsidRDefault="00000000" w:rsidRPr="00000000" w14:paraId="00000090">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color w:val="000000"/>
          <w:rtl w:val="0"/>
        </w:rPr>
        <w:t xml:space="preserve">They will monitor and review staff and volunteer training and induction.</w:t>
      </w:r>
    </w:p>
    <w:p w:rsidR="00000000" w:rsidDel="00000000" w:rsidP="00000000" w:rsidRDefault="00000000" w:rsidRPr="00000000" w14:paraId="00000091">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rtl w:val="0"/>
        </w:rPr>
        <w:t xml:space="preserve">They must </w:t>
      </w:r>
      <w:r w:rsidDel="00000000" w:rsidR="00000000" w:rsidRPr="00000000">
        <w:rPr>
          <w:color w:val="000000"/>
          <w:rtl w:val="0"/>
        </w:rPr>
        <w:t xml:space="preserve">be notified immediately when significant safeguarding issues arise.</w:t>
      </w:r>
    </w:p>
    <w:p w:rsidR="00000000" w:rsidDel="00000000" w:rsidP="00000000" w:rsidRDefault="00000000" w:rsidRPr="00000000" w14:paraId="00000092">
      <w:pPr>
        <w:rPr>
          <w:b w:val="1"/>
          <w:color w:val="ee0000"/>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b w:val="1"/>
          <w:rtl w:val="0"/>
        </w:rPr>
        <w:t xml:space="preserve">Designated Safeguarding Leads have responsibility for:</w:t>
      </w:r>
    </w:p>
    <w:p w:rsidR="00000000" w:rsidDel="00000000" w:rsidP="00000000" w:rsidRDefault="00000000" w:rsidRPr="00000000" w14:paraId="00000094">
      <w:pPr>
        <w:ind w:right="735"/>
        <w:jc w:val="both"/>
        <w:rPr>
          <w:b w:val="1"/>
          <w:color w:val="ee0000"/>
        </w:rPr>
      </w:pPr>
      <w:r w:rsidDel="00000000" w:rsidR="00000000" w:rsidRPr="00000000">
        <w:rPr>
          <w:rtl w:val="0"/>
        </w:rPr>
      </w:r>
    </w:p>
    <w:p w:rsidR="00000000" w:rsidDel="00000000" w:rsidP="00000000" w:rsidRDefault="00000000" w:rsidRPr="00000000" w14:paraId="00000095">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bookmarkStart w:colFirst="0" w:colLast="0" w:name="_heading=h.3znysh7" w:id="14"/>
      <w:bookmarkEnd w:id="14"/>
      <w:r w:rsidDel="00000000" w:rsidR="00000000" w:rsidRPr="00000000">
        <w:rPr>
          <w:color w:val="000000"/>
          <w:rtl w:val="0"/>
        </w:rPr>
        <w:t xml:space="preserve">Chairing a monthly safeguarding meeting and reporting to the SQP </w:t>
      </w:r>
      <w:r w:rsidDel="00000000" w:rsidR="00000000" w:rsidRPr="00000000">
        <w:rPr>
          <w:rtl w:val="0"/>
        </w:rPr>
        <w:t xml:space="preserve">subcommittee</w:t>
      </w:r>
      <w:r w:rsidDel="00000000" w:rsidR="00000000" w:rsidRPr="00000000">
        <w:rPr>
          <w:color w:val="000000"/>
          <w:rtl w:val="0"/>
        </w:rPr>
        <w:t xml:space="preserve">  </w:t>
      </w:r>
    </w:p>
    <w:p w:rsidR="00000000" w:rsidDel="00000000" w:rsidP="00000000" w:rsidRDefault="00000000" w:rsidRPr="00000000" w14:paraId="00000096">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color w:val="000000"/>
          <w:rtl w:val="0"/>
        </w:rPr>
        <w:t xml:space="preserve">Triaging safeguarding concerns when they arise. (Appendix B)</w:t>
      </w:r>
    </w:p>
    <w:p w:rsidR="00000000" w:rsidDel="00000000" w:rsidP="00000000" w:rsidRDefault="00000000" w:rsidRPr="00000000" w14:paraId="00000097">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color w:val="000000"/>
          <w:rtl w:val="0"/>
        </w:rPr>
        <w:t xml:space="preserve">Ensuring that safeguarding actions are established, recorded</w:t>
      </w:r>
      <w:r w:rsidDel="00000000" w:rsidR="00000000" w:rsidRPr="00000000">
        <w:rPr>
          <w:rtl w:val="0"/>
        </w:rPr>
        <w:t xml:space="preserve">,</w:t>
      </w:r>
      <w:r w:rsidDel="00000000" w:rsidR="00000000" w:rsidRPr="00000000">
        <w:rPr>
          <w:color w:val="000000"/>
          <w:rtl w:val="0"/>
        </w:rPr>
        <w:t xml:space="preserve"> and completed.</w:t>
      </w:r>
    </w:p>
    <w:p w:rsidR="00000000" w:rsidDel="00000000" w:rsidP="00000000" w:rsidRDefault="00000000" w:rsidRPr="00000000" w14:paraId="00000098">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color w:val="000000"/>
          <w:rtl w:val="0"/>
        </w:rPr>
        <w:t xml:space="preserve">Overseeing that safeguarding concerns are appropriately referred to the Adult Safeguarding Board.</w:t>
      </w:r>
    </w:p>
    <w:p w:rsidR="00000000" w:rsidDel="00000000" w:rsidP="00000000" w:rsidRDefault="00000000" w:rsidRPr="00000000" w14:paraId="00000099">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color w:val="000000"/>
          <w:rtl w:val="0"/>
        </w:rPr>
        <w:t xml:space="preserve">Maintaining detailed and accurate written records of safeguarding and protection concerns.</w:t>
      </w:r>
    </w:p>
    <w:p w:rsidR="00000000" w:rsidDel="00000000" w:rsidP="00000000" w:rsidRDefault="00000000" w:rsidRPr="00000000" w14:paraId="0000009A">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color w:val="000000"/>
          <w:rtl w:val="0"/>
        </w:rPr>
        <w:t xml:space="preserve">Support</w:t>
      </w:r>
      <w:r w:rsidDel="00000000" w:rsidR="00000000" w:rsidRPr="00000000">
        <w:rPr>
          <w:rtl w:val="0"/>
        </w:rPr>
        <w:t xml:space="preserve">ing</w:t>
      </w:r>
      <w:r w:rsidDel="00000000" w:rsidR="00000000" w:rsidRPr="00000000">
        <w:rPr>
          <w:color w:val="000000"/>
          <w:rtl w:val="0"/>
        </w:rPr>
        <w:t xml:space="preserve"> staff with debriefing after safeguarding concerns are raised. </w:t>
      </w:r>
    </w:p>
    <w:p w:rsidR="00000000" w:rsidDel="00000000" w:rsidP="00000000" w:rsidRDefault="00000000" w:rsidRPr="00000000" w14:paraId="0000009B">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rtl w:val="0"/>
        </w:rPr>
        <w:t xml:space="preserve">Supporting compliance</w:t>
      </w:r>
      <w:r w:rsidDel="00000000" w:rsidR="00000000" w:rsidRPr="00000000">
        <w:rPr>
          <w:color w:val="000000"/>
          <w:rtl w:val="0"/>
        </w:rPr>
        <w:t xml:space="preserve"> with safer recruitment </w:t>
      </w:r>
      <w:r w:rsidDel="00000000" w:rsidR="00000000" w:rsidRPr="00000000">
        <w:rPr>
          <w:rtl w:val="0"/>
        </w:rPr>
        <w:t xml:space="preserve">practices</w:t>
      </w:r>
      <w:r w:rsidDel="00000000" w:rsidR="00000000" w:rsidRPr="00000000">
        <w:rPr>
          <w:color w:val="000000"/>
          <w:rtl w:val="0"/>
        </w:rPr>
        <w:t xml:space="preserve">.</w:t>
      </w:r>
    </w:p>
    <w:p w:rsidR="00000000" w:rsidDel="00000000" w:rsidP="00000000" w:rsidRDefault="00000000" w:rsidRPr="00000000" w14:paraId="0000009C">
      <w:pPr>
        <w:numPr>
          <w:ilvl w:val="0"/>
          <w:numId w:val="23"/>
        </w:numPr>
        <w:pBdr>
          <w:top w:space="0" w:sz="0" w:val="nil"/>
          <w:left w:space="0" w:sz="0" w:val="nil"/>
          <w:bottom w:space="0" w:sz="0" w:val="nil"/>
          <w:right w:space="0" w:sz="0" w:val="nil"/>
          <w:between w:space="0" w:sz="0" w:val="nil"/>
        </w:pBdr>
        <w:spacing w:after="160" w:lineRule="auto"/>
        <w:ind w:left="720" w:right="735" w:hanging="360"/>
        <w:jc w:val="both"/>
        <w:rPr>
          <w:color w:val="000000"/>
        </w:rPr>
      </w:pPr>
      <w:r w:rsidDel="00000000" w:rsidR="00000000" w:rsidRPr="00000000">
        <w:rPr>
          <w:color w:val="000000"/>
          <w:rtl w:val="0"/>
        </w:rPr>
        <w:t xml:space="preserve">Ensure constituent members/partners have access to the </w:t>
      </w:r>
      <w:r w:rsidDel="00000000" w:rsidR="00000000" w:rsidRPr="00000000">
        <w:rPr>
          <w:rtl w:val="0"/>
        </w:rPr>
        <w:t xml:space="preserve">[Organisation Name] </w:t>
      </w:r>
      <w:r w:rsidDel="00000000" w:rsidR="00000000" w:rsidRPr="00000000">
        <w:rPr>
          <w:color w:val="000000"/>
          <w:rtl w:val="0"/>
        </w:rPr>
        <w:t xml:space="preserve">Safeguarding Adults Policy and establish a clear set of expectations for constituent members internal safeguarding arrangements and carry out due diligence processes as stipulated in the due diligence guidelines</w:t>
      </w:r>
    </w:p>
    <w:p w:rsidR="00000000" w:rsidDel="00000000" w:rsidP="00000000" w:rsidRDefault="00000000" w:rsidRPr="00000000" w14:paraId="0000009D">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rtl w:val="0"/>
        </w:rPr>
        <w:t xml:space="preserve">E</w:t>
      </w:r>
      <w:r w:rsidDel="00000000" w:rsidR="00000000" w:rsidRPr="00000000">
        <w:rPr>
          <w:color w:val="000000"/>
          <w:rtl w:val="0"/>
        </w:rPr>
        <w:t xml:space="preserve">stablishing, maintaining, and ensur</w:t>
      </w:r>
      <w:r w:rsidDel="00000000" w:rsidR="00000000" w:rsidRPr="00000000">
        <w:rPr>
          <w:rtl w:val="0"/>
        </w:rPr>
        <w:t xml:space="preserve">ing</w:t>
      </w:r>
      <w:r w:rsidDel="00000000" w:rsidR="00000000" w:rsidRPr="00000000">
        <w:rPr>
          <w:color w:val="000000"/>
          <w:rtl w:val="0"/>
        </w:rPr>
        <w:t xml:space="preserve"> robust safeguarding practices for young people and staff are in place and regularly reviewed in line with policy change and OS</w:t>
      </w:r>
      <w:r w:rsidDel="00000000" w:rsidR="00000000" w:rsidRPr="00000000">
        <w:rPr>
          <w:rtl w:val="0"/>
        </w:rPr>
        <w:t xml:space="preserve">A</w:t>
      </w:r>
      <w:r w:rsidDel="00000000" w:rsidR="00000000" w:rsidRPr="00000000">
        <w:rPr>
          <w:color w:val="000000"/>
          <w:rtl w:val="0"/>
        </w:rPr>
        <w:t xml:space="preserve">B guidance. </w:t>
      </w:r>
    </w:p>
    <w:p w:rsidR="00000000" w:rsidDel="00000000" w:rsidP="00000000" w:rsidRDefault="00000000" w:rsidRPr="00000000" w14:paraId="0000009E">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rtl w:val="0"/>
        </w:rPr>
        <w:t xml:space="preserve">O</w:t>
      </w:r>
      <w:r w:rsidDel="00000000" w:rsidR="00000000" w:rsidRPr="00000000">
        <w:rPr>
          <w:color w:val="000000"/>
          <w:rtl w:val="0"/>
        </w:rPr>
        <w:t xml:space="preserve">verseeing the practical actions to support </w:t>
      </w:r>
      <w:r w:rsidDel="00000000" w:rsidR="00000000" w:rsidRPr="00000000">
        <w:rPr>
          <w:rtl w:val="0"/>
        </w:rPr>
        <w:t xml:space="preserve">s</w:t>
      </w:r>
      <w:r w:rsidDel="00000000" w:rsidR="00000000" w:rsidRPr="00000000">
        <w:rPr>
          <w:color w:val="000000"/>
          <w:rtl w:val="0"/>
        </w:rPr>
        <w:t xml:space="preserve">afeguarding, such as moving young people into available</w:t>
      </w:r>
      <w:r w:rsidDel="00000000" w:rsidR="00000000" w:rsidRPr="00000000">
        <w:rPr>
          <w:rtl w:val="0"/>
        </w:rPr>
        <w:t xml:space="preserve"> </w:t>
      </w:r>
      <w:r w:rsidDel="00000000" w:rsidR="00000000" w:rsidRPr="00000000">
        <w:rPr>
          <w:color w:val="000000"/>
          <w:rtl w:val="0"/>
        </w:rPr>
        <w:t xml:space="preserve">voids, reviewing risk assessments and support plans, raising </w:t>
      </w:r>
      <w:r w:rsidDel="00000000" w:rsidR="00000000" w:rsidRPr="00000000">
        <w:rPr>
          <w:rtl w:val="0"/>
        </w:rPr>
        <w:t xml:space="preserve">s</w:t>
      </w:r>
      <w:r w:rsidDel="00000000" w:rsidR="00000000" w:rsidRPr="00000000">
        <w:rPr>
          <w:color w:val="000000"/>
          <w:rtl w:val="0"/>
        </w:rPr>
        <w:t xml:space="preserve">afeguarding referrals, liaising with relevant agencies</w:t>
      </w:r>
      <w:r w:rsidDel="00000000" w:rsidR="00000000" w:rsidRPr="00000000">
        <w:rPr>
          <w:rtl w:val="0"/>
        </w:rPr>
        <w:t xml:space="preserve">, and providing r</w:t>
      </w:r>
      <w:r w:rsidDel="00000000" w:rsidR="00000000" w:rsidRPr="00000000">
        <w:rPr>
          <w:color w:val="000000"/>
          <w:rtl w:val="0"/>
        </w:rPr>
        <w:t xml:space="preserve">egular communication and updates for relevant staff (during the day and at night).</w:t>
      </w:r>
    </w:p>
    <w:p w:rsidR="00000000" w:rsidDel="00000000" w:rsidP="00000000" w:rsidRDefault="00000000" w:rsidRPr="00000000" w14:paraId="0000009F">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rtl w:val="0"/>
        </w:rPr>
        <w:t xml:space="preserve">R</w:t>
      </w:r>
      <w:r w:rsidDel="00000000" w:rsidR="00000000" w:rsidRPr="00000000">
        <w:rPr>
          <w:color w:val="000000"/>
          <w:rtl w:val="0"/>
        </w:rPr>
        <w:t xml:space="preserve">ecognis</w:t>
      </w:r>
      <w:r w:rsidDel="00000000" w:rsidR="00000000" w:rsidRPr="00000000">
        <w:rPr>
          <w:rtl w:val="0"/>
        </w:rPr>
        <w:t xml:space="preserve">ing</w:t>
      </w:r>
      <w:r w:rsidDel="00000000" w:rsidR="00000000" w:rsidRPr="00000000">
        <w:rPr>
          <w:color w:val="000000"/>
          <w:rtl w:val="0"/>
        </w:rPr>
        <w:t xml:space="preserve"> that promoting the welfare and safeguarding of children, young people, and adults is everyone</w:t>
      </w:r>
      <w:r w:rsidDel="00000000" w:rsidR="00000000" w:rsidRPr="00000000">
        <w:rPr>
          <w:rtl w:val="0"/>
        </w:rPr>
        <w:t xml:space="preserve">’</w:t>
      </w:r>
      <w:r w:rsidDel="00000000" w:rsidR="00000000" w:rsidRPr="00000000">
        <w:rPr>
          <w:color w:val="000000"/>
          <w:rtl w:val="0"/>
        </w:rPr>
        <w:t xml:space="preserve">s business, and accessing training and supervision as appropriate to the role.</w:t>
      </w:r>
    </w:p>
    <w:p w:rsidR="00000000" w:rsidDel="00000000" w:rsidP="00000000" w:rsidRDefault="00000000" w:rsidRPr="00000000" w14:paraId="000000A0">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rtl w:val="0"/>
        </w:rPr>
        <w:t xml:space="preserve">S</w:t>
      </w:r>
      <w:r w:rsidDel="00000000" w:rsidR="00000000" w:rsidRPr="00000000">
        <w:rPr>
          <w:color w:val="000000"/>
          <w:rtl w:val="0"/>
        </w:rPr>
        <w:t xml:space="preserve">upporting the organisation in ensuring young people and adults are protected from abuse or the risk of abuse and their human rights are respected and upheld.</w:t>
      </w:r>
    </w:p>
    <w:p w:rsidR="00000000" w:rsidDel="00000000" w:rsidP="00000000" w:rsidRDefault="00000000" w:rsidRPr="00000000" w14:paraId="000000A1">
      <w:pPr>
        <w:numPr>
          <w:ilvl w:val="0"/>
          <w:numId w:val="23"/>
        </w:numPr>
        <w:pBdr>
          <w:top w:space="0" w:sz="0" w:val="nil"/>
          <w:left w:space="0" w:sz="0" w:val="nil"/>
          <w:bottom w:space="0" w:sz="0" w:val="nil"/>
          <w:right w:space="0" w:sz="0" w:val="nil"/>
          <w:between w:space="0" w:sz="0" w:val="nil"/>
        </w:pBdr>
        <w:spacing w:after="200" w:lineRule="auto"/>
        <w:ind w:left="720" w:right="735" w:hanging="360"/>
        <w:jc w:val="both"/>
        <w:rPr>
          <w:color w:val="000000"/>
        </w:rPr>
      </w:pPr>
      <w:r w:rsidDel="00000000" w:rsidR="00000000" w:rsidRPr="00000000">
        <w:rPr>
          <w:rtl w:val="0"/>
        </w:rPr>
        <w:t xml:space="preserve">E</w:t>
      </w:r>
      <w:r w:rsidDel="00000000" w:rsidR="00000000" w:rsidRPr="00000000">
        <w:rPr>
          <w:color w:val="000000"/>
          <w:rtl w:val="0"/>
        </w:rPr>
        <w:t xml:space="preserve">nsur</w:t>
      </w:r>
      <w:r w:rsidDel="00000000" w:rsidR="00000000" w:rsidRPr="00000000">
        <w:rPr>
          <w:rtl w:val="0"/>
        </w:rPr>
        <w:t xml:space="preserve">ing</w:t>
      </w:r>
      <w:r w:rsidDel="00000000" w:rsidR="00000000" w:rsidRPr="00000000">
        <w:rPr>
          <w:color w:val="000000"/>
          <w:rtl w:val="0"/>
        </w:rPr>
        <w:t xml:space="preserve"> concerns are responded to appropriately in line with </w:t>
      </w:r>
      <w:r w:rsidDel="00000000" w:rsidR="00000000" w:rsidRPr="00000000">
        <w:rPr>
          <w:rtl w:val="0"/>
        </w:rPr>
        <w:t xml:space="preserve">[Organisation Name]’s </w:t>
      </w:r>
      <w:r w:rsidDel="00000000" w:rsidR="00000000" w:rsidRPr="00000000">
        <w:rPr>
          <w:color w:val="000000"/>
          <w:rtl w:val="0"/>
        </w:rPr>
        <w:t xml:space="preserve">Safeguarding Adults Policy and Safeguarding &amp; Child Protection Policy and interagency safeguarding procedures.</w:t>
      </w:r>
    </w:p>
    <w:p w:rsidR="00000000" w:rsidDel="00000000" w:rsidP="00000000" w:rsidRDefault="00000000" w:rsidRPr="00000000" w14:paraId="000000A2">
      <w:pPr>
        <w:ind w:right="705"/>
        <w:rPr/>
      </w:pPr>
      <w:r w:rsidDel="00000000" w:rsidR="00000000" w:rsidRPr="00000000">
        <w:rPr>
          <w:rtl w:val="0"/>
        </w:rPr>
        <w:t xml:space="preserve">Active and serious safeguarding concerns are reviewed regularly. Please see Appendix C, [Organisation Name] Need-to-Know, for meeting structures throughout the charity.</w:t>
      </w:r>
    </w:p>
    <w:p w:rsidR="00000000" w:rsidDel="00000000" w:rsidP="00000000" w:rsidRDefault="00000000" w:rsidRPr="00000000" w14:paraId="000000A3">
      <w:pPr>
        <w:ind w:right="705"/>
        <w:rPr>
          <w:highlight w:val="yellow"/>
        </w:rPr>
      </w:pPr>
      <w:r w:rsidDel="00000000" w:rsidR="00000000" w:rsidRPr="00000000">
        <w:rPr>
          <w:rtl w:val="0"/>
        </w:rPr>
      </w:r>
    </w:p>
    <w:p w:rsidR="00000000" w:rsidDel="00000000" w:rsidP="00000000" w:rsidRDefault="00000000" w:rsidRPr="00000000" w14:paraId="000000A4">
      <w:pPr>
        <w:rPr>
          <w:b w:val="1"/>
        </w:rPr>
      </w:pPr>
      <w:r w:rsidDel="00000000" w:rsidR="00000000" w:rsidRPr="00000000">
        <w:rPr>
          <w:b w:val="1"/>
          <w:rtl w:val="0"/>
        </w:rPr>
        <w:t xml:space="preserve">Progression Coaches have responsibility for:</w:t>
      </w:r>
    </w:p>
    <w:p w:rsidR="00000000" w:rsidDel="00000000" w:rsidP="00000000" w:rsidRDefault="00000000" w:rsidRPr="00000000" w14:paraId="000000A5">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rtl w:val="0"/>
        </w:rPr>
        <w:t xml:space="preserve">R</w:t>
      </w:r>
      <w:r w:rsidDel="00000000" w:rsidR="00000000" w:rsidRPr="00000000">
        <w:rPr>
          <w:color w:val="000000"/>
          <w:rtl w:val="0"/>
        </w:rPr>
        <w:t xml:space="preserve">ecognis</w:t>
      </w:r>
      <w:r w:rsidDel="00000000" w:rsidR="00000000" w:rsidRPr="00000000">
        <w:rPr>
          <w:rtl w:val="0"/>
        </w:rPr>
        <w:t xml:space="preserve">ing</w:t>
      </w:r>
      <w:r w:rsidDel="00000000" w:rsidR="00000000" w:rsidRPr="00000000">
        <w:rPr>
          <w:color w:val="000000"/>
          <w:rtl w:val="0"/>
        </w:rPr>
        <w:t xml:space="preserve"> that promoting the welfare and safeguarding of young people and adults is everyone’s business and accessing training and supervision as appropriate to the role.</w:t>
      </w:r>
    </w:p>
    <w:p w:rsidR="00000000" w:rsidDel="00000000" w:rsidP="00000000" w:rsidRDefault="00000000" w:rsidRPr="00000000" w14:paraId="000000A6">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rtl w:val="0"/>
        </w:rPr>
        <w:t xml:space="preserve">S</w:t>
      </w:r>
      <w:r w:rsidDel="00000000" w:rsidR="00000000" w:rsidRPr="00000000">
        <w:rPr>
          <w:color w:val="000000"/>
          <w:rtl w:val="0"/>
        </w:rPr>
        <w:t xml:space="preserve">upporting the organisation in ensuring young people and adults are protected from abuse or the risk of abuse and their human rights are respected and upheld. </w:t>
      </w:r>
    </w:p>
    <w:p w:rsidR="00000000" w:rsidDel="00000000" w:rsidP="00000000" w:rsidRDefault="00000000" w:rsidRPr="00000000" w14:paraId="000000A7">
      <w:pPr>
        <w:numPr>
          <w:ilvl w:val="0"/>
          <w:numId w:val="23"/>
        </w:numPr>
        <w:pBdr>
          <w:top w:space="0" w:sz="0" w:val="nil"/>
          <w:left w:space="0" w:sz="0" w:val="nil"/>
          <w:bottom w:space="0" w:sz="0" w:val="nil"/>
          <w:right w:space="0" w:sz="0" w:val="nil"/>
          <w:between w:space="0" w:sz="0" w:val="nil"/>
        </w:pBdr>
        <w:spacing w:after="160" w:lineRule="auto"/>
        <w:ind w:left="720" w:right="735" w:hanging="360"/>
        <w:jc w:val="both"/>
        <w:rPr>
          <w:color w:val="000000"/>
        </w:rPr>
      </w:pPr>
      <w:r w:rsidDel="00000000" w:rsidR="00000000" w:rsidRPr="00000000">
        <w:rPr>
          <w:rtl w:val="0"/>
        </w:rPr>
        <w:t xml:space="preserve">E</w:t>
      </w:r>
      <w:r w:rsidDel="00000000" w:rsidR="00000000" w:rsidRPr="00000000">
        <w:rPr>
          <w:color w:val="000000"/>
          <w:rtl w:val="0"/>
        </w:rPr>
        <w:t xml:space="preserve">nsur</w:t>
      </w:r>
      <w:r w:rsidDel="00000000" w:rsidR="00000000" w:rsidRPr="00000000">
        <w:rPr>
          <w:rtl w:val="0"/>
        </w:rPr>
        <w:t xml:space="preserve">ing</w:t>
      </w:r>
      <w:r w:rsidDel="00000000" w:rsidR="00000000" w:rsidRPr="00000000">
        <w:rPr>
          <w:color w:val="000000"/>
          <w:rtl w:val="0"/>
        </w:rPr>
        <w:t xml:space="preserve"> concerns are responded to appropriately in line with </w:t>
      </w:r>
      <w:r w:rsidDel="00000000" w:rsidR="00000000" w:rsidRPr="00000000">
        <w:rPr>
          <w:rtl w:val="0"/>
        </w:rPr>
        <w:t xml:space="preserve">[Organisation Name]’s </w:t>
      </w:r>
      <w:r w:rsidDel="00000000" w:rsidR="00000000" w:rsidRPr="00000000">
        <w:rPr>
          <w:color w:val="000000"/>
          <w:rtl w:val="0"/>
        </w:rPr>
        <w:t xml:space="preserve">Safeguarding Adults Policy and Safeguarding &amp; Child Protection Policy and interagency safeguarding procedures. See Appendix F – </w:t>
      </w:r>
      <w:r w:rsidDel="00000000" w:rsidR="00000000" w:rsidRPr="00000000">
        <w:rPr>
          <w:rtl w:val="0"/>
        </w:rPr>
        <w:t xml:space="preserve">[Organisation Name] Inform </w:t>
      </w:r>
      <w:r w:rsidDel="00000000" w:rsidR="00000000" w:rsidRPr="00000000">
        <w:rPr>
          <w:color w:val="000000"/>
          <w:rtl w:val="0"/>
        </w:rPr>
        <w:t xml:space="preserve">(CRM) Safeguarding </w:t>
      </w:r>
      <w:r w:rsidDel="00000000" w:rsidR="00000000" w:rsidRPr="00000000">
        <w:rPr>
          <w:rtl w:val="0"/>
        </w:rPr>
        <w:t xml:space="preserve">P</w:t>
      </w:r>
      <w:r w:rsidDel="00000000" w:rsidR="00000000" w:rsidRPr="00000000">
        <w:rPr>
          <w:color w:val="000000"/>
          <w:rtl w:val="0"/>
        </w:rPr>
        <w:t xml:space="preserve">rocess.</w:t>
      </w:r>
    </w:p>
    <w:p w:rsidR="00000000" w:rsidDel="00000000" w:rsidP="00000000" w:rsidRDefault="00000000" w:rsidRPr="00000000" w14:paraId="000000A8">
      <w:pPr>
        <w:shd w:fill="ffffff" w:val="clear"/>
        <w:ind w:right="735"/>
        <w:jc w:val="both"/>
        <w:rPr>
          <w:color w:val="222222"/>
        </w:rPr>
      </w:pPr>
      <w:r w:rsidDel="00000000" w:rsidR="00000000" w:rsidRPr="00000000">
        <w:rPr>
          <w:rtl w:val="0"/>
        </w:rPr>
      </w:r>
    </w:p>
    <w:p w:rsidR="00000000" w:rsidDel="00000000" w:rsidP="00000000" w:rsidRDefault="00000000" w:rsidRPr="00000000" w14:paraId="000000A9">
      <w:pPr>
        <w:ind w:right="735"/>
        <w:jc w:val="both"/>
        <w:rPr/>
      </w:pPr>
      <w:r w:rsidDel="00000000" w:rsidR="00000000" w:rsidRPr="00000000">
        <w:rPr>
          <w:rtl w:val="0"/>
        </w:rPr>
        <w:t xml:space="preserve">All visitors in a professional capacity will have access to a copy of this policy and will have the opportunity to consider and discuss the contents. The policy will also be available to parents, carers and guardians on [Organisation Name]’s website.</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20" w:line="259" w:lineRule="auto"/>
        <w:ind w:right="735"/>
        <w:jc w:val="both"/>
        <w:rPr>
          <w:b w:val="1"/>
          <w:color w:val="ff000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20" w:line="259" w:lineRule="auto"/>
        <w:ind w:right="735"/>
        <w:jc w:val="both"/>
        <w:rPr>
          <w:b w:val="1"/>
          <w:color w:val="ff0000"/>
        </w:rPr>
      </w:pPr>
      <w:r w:rsidDel="00000000" w:rsidR="00000000" w:rsidRPr="00000000">
        <w:rPr>
          <w:rtl w:val="0"/>
        </w:rPr>
      </w:r>
    </w:p>
    <w:p w:rsidR="00000000" w:rsidDel="00000000" w:rsidP="00000000" w:rsidRDefault="00000000" w:rsidRPr="00000000" w14:paraId="000000AC">
      <w:pPr>
        <w:rPr>
          <w:b w:val="1"/>
          <w:color w:val="ff0000"/>
          <w:sz w:val="24"/>
          <w:szCs w:val="24"/>
          <w:u w:val="single"/>
        </w:rPr>
      </w:pPr>
      <w:bookmarkStart w:colFirst="0" w:colLast="0" w:name="_heading=h.e0lyuriys0yd" w:id="15"/>
      <w:bookmarkEnd w:id="15"/>
      <w:r w:rsidDel="00000000" w:rsidR="00000000" w:rsidRPr="00000000">
        <w:rPr>
          <w:b w:val="1"/>
          <w:color w:val="ff0000"/>
          <w:sz w:val="24"/>
          <w:szCs w:val="24"/>
          <w:u w:val="single"/>
          <w:rtl w:val="0"/>
        </w:rPr>
        <w:t xml:space="preserve">Organisational Policies and Procedures</w:t>
      </w:r>
    </w:p>
    <w:p w:rsidR="00000000" w:rsidDel="00000000" w:rsidP="00000000" w:rsidRDefault="00000000" w:rsidRPr="00000000" w14:paraId="000000AD">
      <w:pPr>
        <w:rPr>
          <w:b w:val="1"/>
          <w:color w:val="ee0000"/>
          <w:sz w:val="24"/>
          <w:szCs w:val="24"/>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ind w:left="720" w:right="735" w:hanging="720"/>
        <w:jc w:val="both"/>
        <w:rPr>
          <w:color w:val="000000"/>
        </w:rPr>
      </w:pPr>
      <w:r w:rsidDel="00000000" w:rsidR="00000000" w:rsidRPr="00000000">
        <w:rPr>
          <w:color w:val="000000"/>
          <w:rtl w:val="0"/>
        </w:rPr>
        <w:t xml:space="preserve">This policy should be read alongside the following organisational policies and guidance:</w:t>
      </w:r>
    </w:p>
    <w:p w:rsidR="00000000" w:rsidDel="00000000" w:rsidP="00000000" w:rsidRDefault="00000000" w:rsidRPr="00000000" w14:paraId="000000AF">
      <w:pPr>
        <w:numPr>
          <w:ilvl w:val="0"/>
          <w:numId w:val="13"/>
        </w:numPr>
        <w:pBdr>
          <w:top w:space="0" w:sz="0" w:val="nil"/>
          <w:left w:space="0" w:sz="0" w:val="nil"/>
          <w:bottom w:space="0" w:sz="0" w:val="nil"/>
          <w:right w:space="0" w:sz="0" w:val="nil"/>
          <w:between w:space="0" w:sz="0" w:val="nil"/>
        </w:pBdr>
        <w:ind w:left="720" w:right="735" w:hanging="360"/>
        <w:jc w:val="both"/>
        <w:rPr>
          <w:color w:val="000000"/>
          <w:highlight w:val="white"/>
        </w:rPr>
      </w:pPr>
      <w:r w:rsidDel="00000000" w:rsidR="00000000" w:rsidRPr="00000000">
        <w:rPr>
          <w:color w:val="000000"/>
          <w:highlight w:val="white"/>
          <w:rtl w:val="0"/>
        </w:rPr>
        <w:t xml:space="preserve">Safeguarding and Child Protection </w:t>
      </w:r>
      <w:r w:rsidDel="00000000" w:rsidR="00000000" w:rsidRPr="00000000">
        <w:rPr>
          <w:highlight w:val="white"/>
          <w:rtl w:val="0"/>
        </w:rPr>
        <w:t xml:space="preserve">Policy</w:t>
      </w:r>
      <w:r w:rsidDel="00000000" w:rsidR="00000000" w:rsidRPr="00000000">
        <w:rPr>
          <w:rtl w:val="0"/>
        </w:rPr>
      </w:r>
    </w:p>
    <w:p w:rsidR="00000000" w:rsidDel="00000000" w:rsidP="00000000" w:rsidRDefault="00000000" w:rsidRPr="00000000" w14:paraId="000000B0">
      <w:pPr>
        <w:numPr>
          <w:ilvl w:val="0"/>
          <w:numId w:val="1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color w:val="000000"/>
          <w:rtl w:val="0"/>
        </w:rPr>
        <w:t xml:space="preserve">Confidentiality Policy</w:t>
      </w:r>
    </w:p>
    <w:p w:rsidR="00000000" w:rsidDel="00000000" w:rsidP="00000000" w:rsidRDefault="00000000" w:rsidRPr="00000000" w14:paraId="000000B1">
      <w:pPr>
        <w:numPr>
          <w:ilvl w:val="0"/>
          <w:numId w:val="1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color w:val="000000"/>
          <w:rtl w:val="0"/>
        </w:rPr>
        <w:t xml:space="preserve">Code of conduct for staff and volunteers</w:t>
      </w:r>
    </w:p>
    <w:p w:rsidR="00000000" w:rsidDel="00000000" w:rsidP="00000000" w:rsidRDefault="00000000" w:rsidRPr="00000000" w14:paraId="000000B2">
      <w:pPr>
        <w:numPr>
          <w:ilvl w:val="0"/>
          <w:numId w:val="1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color w:val="000000"/>
          <w:rtl w:val="0"/>
        </w:rPr>
        <w:t xml:space="preserve">Social Media Policy</w:t>
      </w:r>
    </w:p>
    <w:p w:rsidR="00000000" w:rsidDel="00000000" w:rsidP="00000000" w:rsidRDefault="00000000" w:rsidRPr="00000000" w14:paraId="000000B3">
      <w:pPr>
        <w:numPr>
          <w:ilvl w:val="0"/>
          <w:numId w:val="1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color w:val="000000"/>
          <w:rtl w:val="0"/>
        </w:rPr>
        <w:t xml:space="preserve">Data Protection and GD</w:t>
      </w:r>
      <w:r w:rsidDel="00000000" w:rsidR="00000000" w:rsidRPr="00000000">
        <w:rPr>
          <w:rtl w:val="0"/>
        </w:rPr>
        <w:t xml:space="preserve">PR </w:t>
      </w:r>
      <w:r w:rsidDel="00000000" w:rsidR="00000000" w:rsidRPr="00000000">
        <w:rPr>
          <w:color w:val="000000"/>
          <w:rtl w:val="0"/>
        </w:rPr>
        <w:t xml:space="preserve">Policy </w:t>
      </w:r>
    </w:p>
    <w:p w:rsidR="00000000" w:rsidDel="00000000" w:rsidP="00000000" w:rsidRDefault="00000000" w:rsidRPr="00000000" w14:paraId="000000B4">
      <w:pPr>
        <w:numPr>
          <w:ilvl w:val="0"/>
          <w:numId w:val="1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rtl w:val="0"/>
        </w:rPr>
        <w:t xml:space="preserve">[Organisation Name] </w:t>
      </w:r>
      <w:r w:rsidDel="00000000" w:rsidR="00000000" w:rsidRPr="00000000">
        <w:rPr>
          <w:color w:val="000000"/>
          <w:rtl w:val="0"/>
        </w:rPr>
        <w:t xml:space="preserve">Privacy and Cookies Notice</w:t>
      </w:r>
    </w:p>
    <w:p w:rsidR="00000000" w:rsidDel="00000000" w:rsidP="00000000" w:rsidRDefault="00000000" w:rsidRPr="00000000" w14:paraId="000000B5">
      <w:pPr>
        <w:numPr>
          <w:ilvl w:val="0"/>
          <w:numId w:val="1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color w:val="000000"/>
          <w:rtl w:val="0"/>
        </w:rPr>
        <w:t xml:space="preserve">Photograph </w:t>
      </w:r>
      <w:r w:rsidDel="00000000" w:rsidR="00000000" w:rsidRPr="00000000">
        <w:rPr>
          <w:rtl w:val="0"/>
        </w:rPr>
        <w:t xml:space="preserve">P</w:t>
      </w:r>
      <w:r w:rsidDel="00000000" w:rsidR="00000000" w:rsidRPr="00000000">
        <w:rPr>
          <w:color w:val="000000"/>
          <w:rtl w:val="0"/>
        </w:rPr>
        <w:t xml:space="preserve">olicy </w:t>
      </w:r>
    </w:p>
    <w:p w:rsidR="00000000" w:rsidDel="00000000" w:rsidP="00000000" w:rsidRDefault="00000000" w:rsidRPr="00000000" w14:paraId="000000B6">
      <w:pPr>
        <w:numPr>
          <w:ilvl w:val="0"/>
          <w:numId w:val="1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color w:val="000000"/>
          <w:rtl w:val="0"/>
        </w:rPr>
        <w:t xml:space="preserve">Whistleblowing Policy</w:t>
      </w:r>
    </w:p>
    <w:p w:rsidR="00000000" w:rsidDel="00000000" w:rsidP="00000000" w:rsidRDefault="00000000" w:rsidRPr="00000000" w14:paraId="000000B7">
      <w:pPr>
        <w:numPr>
          <w:ilvl w:val="0"/>
          <w:numId w:val="1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color w:val="000000"/>
          <w:rtl w:val="0"/>
        </w:rPr>
        <w:t xml:space="preserve">Lone </w:t>
      </w:r>
      <w:r w:rsidDel="00000000" w:rsidR="00000000" w:rsidRPr="00000000">
        <w:rPr>
          <w:rtl w:val="0"/>
        </w:rPr>
        <w:t xml:space="preserve">W</w:t>
      </w:r>
      <w:r w:rsidDel="00000000" w:rsidR="00000000" w:rsidRPr="00000000">
        <w:rPr>
          <w:color w:val="000000"/>
          <w:rtl w:val="0"/>
        </w:rPr>
        <w:t xml:space="preserve">orking Policy</w:t>
      </w:r>
    </w:p>
    <w:p w:rsidR="00000000" w:rsidDel="00000000" w:rsidP="00000000" w:rsidRDefault="00000000" w:rsidRPr="00000000" w14:paraId="000000B8">
      <w:pPr>
        <w:numPr>
          <w:ilvl w:val="0"/>
          <w:numId w:val="1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color w:val="000000"/>
          <w:rtl w:val="0"/>
        </w:rPr>
        <w:t xml:space="preserve">Safeguarding Traffic Light System</w:t>
      </w:r>
    </w:p>
    <w:p w:rsidR="00000000" w:rsidDel="00000000" w:rsidP="00000000" w:rsidRDefault="00000000" w:rsidRPr="00000000" w14:paraId="000000B9">
      <w:pPr>
        <w:numPr>
          <w:ilvl w:val="0"/>
          <w:numId w:val="1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color w:val="000000"/>
          <w:rtl w:val="0"/>
        </w:rPr>
        <w:t xml:space="preserve">Serious Incident Policy</w:t>
      </w:r>
    </w:p>
    <w:p w:rsidR="00000000" w:rsidDel="00000000" w:rsidP="00000000" w:rsidRDefault="00000000" w:rsidRPr="00000000" w14:paraId="000000BA">
      <w:pPr>
        <w:numPr>
          <w:ilvl w:val="0"/>
          <w:numId w:val="1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rtl w:val="0"/>
        </w:rPr>
        <w:t xml:space="preserve">[Organisation Name] </w:t>
      </w:r>
      <w:r w:rsidDel="00000000" w:rsidR="00000000" w:rsidRPr="00000000">
        <w:rPr>
          <w:color w:val="000000"/>
          <w:rtl w:val="0"/>
        </w:rPr>
        <w:t xml:space="preserve">Incident Management Plan</w:t>
      </w:r>
    </w:p>
    <w:p w:rsidR="00000000" w:rsidDel="00000000" w:rsidP="00000000" w:rsidRDefault="00000000" w:rsidRPr="00000000" w14:paraId="000000BB">
      <w:pPr>
        <w:numPr>
          <w:ilvl w:val="0"/>
          <w:numId w:val="1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color w:val="000000"/>
          <w:rtl w:val="0"/>
        </w:rPr>
        <w:t xml:space="preserve">DSL and Internal Safeguarding Escalation Flowchart</w:t>
      </w:r>
      <w:r w:rsidDel="00000000" w:rsidR="00000000" w:rsidRPr="00000000">
        <w:rPr>
          <w:rtl w:val="0"/>
        </w:rPr>
        <w:t xml:space="preserve"> (Appendix A)</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ind w:right="735"/>
        <w:jc w:val="both"/>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right="735"/>
        <w:jc w:val="both"/>
        <w:rPr>
          <w:b w:val="1"/>
        </w:rPr>
      </w:pPr>
      <w:r w:rsidDel="00000000" w:rsidR="00000000" w:rsidRPr="00000000">
        <w:rPr>
          <w:b w:val="1"/>
          <w:rtl w:val="0"/>
        </w:rPr>
        <w:t xml:space="preserve">What to do if you are concerned about a young person or adult:</w:t>
      </w:r>
    </w:p>
    <w:p w:rsidR="00000000" w:rsidDel="00000000" w:rsidP="00000000" w:rsidRDefault="00000000" w:rsidRPr="00000000" w14:paraId="000000BE">
      <w:pPr>
        <w:ind w:right="735"/>
        <w:jc w:val="both"/>
        <w:rPr/>
      </w:pPr>
      <w:r w:rsidDel="00000000" w:rsidR="00000000" w:rsidRPr="00000000">
        <w:rPr>
          <w:rtl w:val="0"/>
        </w:rPr>
      </w:r>
    </w:p>
    <w:p w:rsidR="00000000" w:rsidDel="00000000" w:rsidP="00000000" w:rsidRDefault="00000000" w:rsidRPr="00000000" w14:paraId="000000BF">
      <w:pPr>
        <w:ind w:right="735"/>
        <w:jc w:val="both"/>
        <w:rPr/>
      </w:pPr>
      <w:r w:rsidDel="00000000" w:rsidR="00000000" w:rsidRPr="00000000">
        <w:rPr>
          <w:rtl w:val="0"/>
        </w:rPr>
        <w:t xml:space="preserve">You may become concerned about the safety or welfare of a vulnerable young person or adult in a number of ways:</w:t>
      </w:r>
    </w:p>
    <w:p w:rsidR="00000000" w:rsidDel="00000000" w:rsidP="00000000" w:rsidRDefault="00000000" w:rsidRPr="00000000" w14:paraId="000000C0">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color w:val="000000"/>
          <w:rtl w:val="0"/>
        </w:rPr>
        <w:t xml:space="preserve">The person may tell you.</w:t>
      </w:r>
    </w:p>
    <w:p w:rsidR="00000000" w:rsidDel="00000000" w:rsidP="00000000" w:rsidRDefault="00000000" w:rsidRPr="00000000" w14:paraId="000000C1">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color w:val="000000"/>
          <w:rtl w:val="0"/>
        </w:rPr>
        <w:t xml:space="preserve">The person may say something that worries you.</w:t>
      </w:r>
    </w:p>
    <w:p w:rsidR="00000000" w:rsidDel="00000000" w:rsidP="00000000" w:rsidRDefault="00000000" w:rsidRPr="00000000" w14:paraId="000000C2">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color w:val="000000"/>
          <w:rtl w:val="0"/>
        </w:rPr>
        <w:t xml:space="preserve">A third party may voice concerns.</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60" w:line="240" w:lineRule="auto"/>
        <w:ind w:left="720" w:right="735" w:firstLine="0"/>
        <w:jc w:val="both"/>
        <w:rPr>
          <w:color w:val="000000"/>
        </w:rPr>
      </w:pPr>
      <w:r w:rsidDel="00000000" w:rsidR="00000000" w:rsidRPr="00000000">
        <w:rPr>
          <w:rtl w:val="0"/>
        </w:rPr>
      </w:r>
    </w:p>
    <w:p w:rsidR="00000000" w:rsidDel="00000000" w:rsidP="00000000" w:rsidRDefault="00000000" w:rsidRPr="00000000" w14:paraId="000000C4">
      <w:pPr>
        <w:ind w:right="735"/>
        <w:jc w:val="both"/>
        <w:rPr>
          <w:b w:val="1"/>
        </w:rPr>
      </w:pPr>
      <w:r w:rsidDel="00000000" w:rsidR="00000000" w:rsidRPr="00000000">
        <w:rPr>
          <w:b w:val="1"/>
          <w:rtl w:val="0"/>
        </w:rPr>
        <w:t xml:space="preserve">If a safeguarding concern is suspected:</w:t>
      </w:r>
    </w:p>
    <w:p w:rsidR="00000000" w:rsidDel="00000000" w:rsidP="00000000" w:rsidRDefault="00000000" w:rsidRPr="00000000" w14:paraId="000000C5">
      <w:pPr>
        <w:ind w:right="735"/>
        <w:jc w:val="both"/>
        <w:rPr>
          <w:b w:val="1"/>
          <w:color w:val="ff0000"/>
        </w:rPr>
      </w:pPr>
      <w:r w:rsidDel="00000000" w:rsidR="00000000" w:rsidRPr="00000000">
        <w:rPr>
          <w:rtl w:val="0"/>
        </w:rPr>
      </w:r>
    </w:p>
    <w:p w:rsidR="00000000" w:rsidDel="00000000" w:rsidP="00000000" w:rsidRDefault="00000000" w:rsidRPr="00000000" w14:paraId="000000C6">
      <w:pPr>
        <w:numPr>
          <w:ilvl w:val="0"/>
          <w:numId w:val="5"/>
        </w:numPr>
        <w:pBdr>
          <w:top w:space="0" w:sz="0" w:val="nil"/>
          <w:left w:space="0" w:sz="0" w:val="nil"/>
          <w:bottom w:space="0" w:sz="0" w:val="nil"/>
          <w:right w:space="0" w:sz="0" w:val="nil"/>
          <w:between w:space="0" w:sz="0" w:val="nil"/>
        </w:pBdr>
        <w:spacing w:after="120" w:lineRule="auto"/>
        <w:ind w:left="720" w:right="735" w:hanging="360"/>
        <w:jc w:val="both"/>
        <w:rPr>
          <w:color w:val="000000"/>
        </w:rPr>
      </w:pPr>
      <w:r w:rsidDel="00000000" w:rsidR="00000000" w:rsidRPr="00000000">
        <w:rPr>
          <w:color w:val="000000"/>
          <w:rtl w:val="0"/>
        </w:rPr>
        <w:t xml:space="preserve">Emergency Situations: Where an immediate police or medical response is required e.g. if the person at risk is in immediate danger of harm/injury, emergency services 999 should be immediately contacted and the Designated Safeguarding Lead is then contacted at the earliest opportunity once it is safe to do so.</w:t>
      </w:r>
    </w:p>
    <w:p w:rsidR="00000000" w:rsidDel="00000000" w:rsidP="00000000" w:rsidRDefault="00000000" w:rsidRPr="00000000" w14:paraId="000000C7">
      <w:pPr>
        <w:numPr>
          <w:ilvl w:val="0"/>
          <w:numId w:val="5"/>
        </w:numPr>
        <w:spacing w:after="120" w:lineRule="auto"/>
        <w:ind w:left="720" w:right="735" w:hanging="360"/>
        <w:jc w:val="both"/>
        <w:rPr/>
      </w:pPr>
      <w:r w:rsidDel="00000000" w:rsidR="00000000" w:rsidRPr="00000000">
        <w:rPr>
          <w:rtl w:val="0"/>
        </w:rPr>
        <w:t xml:space="preserve">For all other safeguarding concerns, the safeguarding concern must be reported to a Designated Safeguarding Lead. The Designated Safeguarding Lead will triage the safeguarding concern and lead on ensuring follow up actions are assigned, documented and completed. The Designated safeguarding lead will make a professional judgement on what constitutes to significant harm by referring to the traffic light system chart and will triage the safeguarding concern and lead on ensuring follow-up actions are assigned, documented and completed.</w:t>
      </w:r>
    </w:p>
    <w:p w:rsidR="00000000" w:rsidDel="00000000" w:rsidP="00000000" w:rsidRDefault="00000000" w:rsidRPr="00000000" w14:paraId="000000C8">
      <w:pPr>
        <w:numPr>
          <w:ilvl w:val="0"/>
          <w:numId w:val="5"/>
        </w:numPr>
        <w:spacing w:after="120" w:lineRule="auto"/>
        <w:ind w:left="720" w:right="735" w:hanging="360"/>
        <w:jc w:val="both"/>
        <w:rPr/>
      </w:pPr>
      <w:r w:rsidDel="00000000" w:rsidR="00000000" w:rsidRPr="00000000">
        <w:rPr>
          <w:rtl w:val="0"/>
        </w:rPr>
        <w:t xml:space="preserve">Observations, conversations or concerns will be recorded. These should include:</w:t>
      </w:r>
    </w:p>
    <w:p w:rsidR="00000000" w:rsidDel="00000000" w:rsidP="00000000" w:rsidRDefault="00000000" w:rsidRPr="00000000" w14:paraId="000000C9">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rtl w:val="0"/>
        </w:rPr>
        <w:t xml:space="preserve">D</w:t>
      </w:r>
      <w:r w:rsidDel="00000000" w:rsidR="00000000" w:rsidRPr="00000000">
        <w:rPr>
          <w:color w:val="000000"/>
          <w:rtl w:val="0"/>
        </w:rPr>
        <w:t xml:space="preserve">etails of the concern and nature of risk</w:t>
      </w:r>
    </w:p>
    <w:p w:rsidR="00000000" w:rsidDel="00000000" w:rsidP="00000000" w:rsidRDefault="00000000" w:rsidRPr="00000000" w14:paraId="000000CA">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rtl w:val="0"/>
        </w:rPr>
        <w:t xml:space="preserve">Facts</w:t>
      </w:r>
      <w:r w:rsidDel="00000000" w:rsidR="00000000" w:rsidRPr="00000000">
        <w:rPr>
          <w:color w:val="000000"/>
          <w:rtl w:val="0"/>
        </w:rPr>
        <w:t xml:space="preserve"> (who, what, where, when, how)</w:t>
      </w:r>
    </w:p>
    <w:p w:rsidR="00000000" w:rsidDel="00000000" w:rsidP="00000000" w:rsidRDefault="00000000" w:rsidRPr="00000000" w14:paraId="000000CB">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rtl w:val="0"/>
        </w:rPr>
        <w:t xml:space="preserve">Available supporting</w:t>
      </w:r>
      <w:r w:rsidDel="00000000" w:rsidR="00000000" w:rsidRPr="00000000">
        <w:rPr>
          <w:color w:val="000000"/>
          <w:rtl w:val="0"/>
        </w:rPr>
        <w:t xml:space="preserve"> evidence, e.g. a summary of what has been disclosed</w:t>
      </w:r>
    </w:p>
    <w:p w:rsidR="00000000" w:rsidDel="00000000" w:rsidP="00000000" w:rsidRDefault="00000000" w:rsidRPr="00000000" w14:paraId="000000CC">
      <w:pPr>
        <w:numPr>
          <w:ilvl w:val="0"/>
          <w:numId w:val="23"/>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rtl w:val="0"/>
        </w:rPr>
        <w:t xml:space="preserve">D</w:t>
      </w:r>
      <w:r w:rsidDel="00000000" w:rsidR="00000000" w:rsidRPr="00000000">
        <w:rPr>
          <w:color w:val="000000"/>
          <w:rtl w:val="0"/>
        </w:rPr>
        <w:t xml:space="preserve">etails of all actions taken</w:t>
      </w:r>
    </w:p>
    <w:p w:rsidR="00000000" w:rsidDel="00000000" w:rsidP="00000000" w:rsidRDefault="00000000" w:rsidRPr="00000000" w14:paraId="000000CD">
      <w:pPr>
        <w:numPr>
          <w:ilvl w:val="0"/>
          <w:numId w:val="23"/>
        </w:numPr>
        <w:pBdr>
          <w:top w:space="0" w:sz="0" w:val="nil"/>
          <w:left w:space="0" w:sz="0" w:val="nil"/>
          <w:bottom w:space="0" w:sz="0" w:val="nil"/>
          <w:right w:space="0" w:sz="0" w:val="nil"/>
          <w:between w:space="0" w:sz="0" w:val="nil"/>
        </w:pBdr>
        <w:spacing w:after="120" w:lineRule="auto"/>
        <w:ind w:left="720" w:right="735" w:hanging="360"/>
        <w:jc w:val="both"/>
        <w:rPr>
          <w:color w:val="000000"/>
        </w:rPr>
      </w:pPr>
      <w:r w:rsidDel="00000000" w:rsidR="00000000" w:rsidRPr="00000000">
        <w:rPr>
          <w:rtl w:val="0"/>
        </w:rPr>
        <w:t xml:space="preserve">A</w:t>
      </w:r>
      <w:r w:rsidDel="00000000" w:rsidR="00000000" w:rsidRPr="00000000">
        <w:rPr>
          <w:color w:val="000000"/>
          <w:rtl w:val="0"/>
        </w:rPr>
        <w:t xml:space="preserve"> detailed outline of outcomes and follow</w:t>
      </w:r>
      <w:r w:rsidDel="00000000" w:rsidR="00000000" w:rsidRPr="00000000">
        <w:rPr>
          <w:rtl w:val="0"/>
        </w:rPr>
        <w:t xml:space="preserve">-</w:t>
      </w:r>
      <w:r w:rsidDel="00000000" w:rsidR="00000000" w:rsidRPr="00000000">
        <w:rPr>
          <w:color w:val="000000"/>
          <w:rtl w:val="0"/>
        </w:rPr>
        <w:t xml:space="preserve">up actions required</w:t>
      </w:r>
    </w:p>
    <w:p w:rsidR="00000000" w:rsidDel="00000000" w:rsidP="00000000" w:rsidRDefault="00000000" w:rsidRPr="00000000" w14:paraId="000000CE">
      <w:pPr>
        <w:ind w:right="735"/>
        <w:jc w:val="both"/>
        <w:rPr/>
      </w:pPr>
      <w:r w:rsidDel="00000000" w:rsidR="00000000" w:rsidRPr="00000000">
        <w:rPr>
          <w:rtl w:val="0"/>
        </w:rPr>
      </w:r>
    </w:p>
    <w:p w:rsidR="00000000" w:rsidDel="00000000" w:rsidP="00000000" w:rsidRDefault="00000000" w:rsidRPr="00000000" w14:paraId="000000CF">
      <w:pPr>
        <w:ind w:right="735"/>
        <w:jc w:val="both"/>
        <w:rPr>
          <w:b w:val="1"/>
        </w:rPr>
      </w:pPr>
      <w:r w:rsidDel="00000000" w:rsidR="00000000" w:rsidRPr="00000000">
        <w:rPr>
          <w:b w:val="1"/>
          <w:rtl w:val="0"/>
        </w:rPr>
        <w:t xml:space="preserve">Receiving a disclosure:</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40" w:lineRule="auto"/>
        <w:ind w:right="735"/>
        <w:jc w:val="both"/>
        <w:rPr>
          <w:b w:val="1"/>
          <w:color w:val="000000"/>
        </w:rPr>
      </w:pPr>
      <w:r w:rsidDel="00000000" w:rsidR="00000000" w:rsidRPr="00000000">
        <w:rPr>
          <w:rtl w:val="0"/>
        </w:rPr>
      </w:r>
    </w:p>
    <w:p w:rsidR="00000000" w:rsidDel="00000000" w:rsidP="00000000" w:rsidRDefault="00000000" w:rsidRPr="00000000" w14:paraId="000000D1">
      <w:pPr>
        <w:numPr>
          <w:ilvl w:val="0"/>
          <w:numId w:val="15"/>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b w:val="1"/>
          <w:color w:val="000000"/>
          <w:rtl w:val="0"/>
        </w:rPr>
        <w:t xml:space="preserve">Receive</w:t>
      </w:r>
      <w:r w:rsidDel="00000000" w:rsidR="00000000" w:rsidRPr="00000000">
        <w:rPr>
          <w:color w:val="000000"/>
          <w:rtl w:val="0"/>
        </w:rPr>
        <w:t xml:space="preserve">:  Stop and listen if someone wants to tell you about suspicions of abuse. Listen quietly and actively, giving your undivided attention. Allow silences when needed. Do not show shock or disbelief and take what is said seriously.</w:t>
      </w:r>
    </w:p>
    <w:p w:rsidR="00000000" w:rsidDel="00000000" w:rsidP="00000000" w:rsidRDefault="00000000" w:rsidRPr="00000000" w14:paraId="000000D2">
      <w:pPr>
        <w:numPr>
          <w:ilvl w:val="0"/>
          <w:numId w:val="15"/>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b w:val="1"/>
          <w:color w:val="000000"/>
          <w:rtl w:val="0"/>
        </w:rPr>
        <w:t xml:space="preserve">Reassure</w:t>
      </w:r>
      <w:r w:rsidDel="00000000" w:rsidR="00000000" w:rsidRPr="00000000">
        <w:rPr>
          <w:color w:val="000000"/>
          <w:rtl w:val="0"/>
        </w:rPr>
        <w:t xml:space="preserve">:  Stay calm and give reassurance to the person. Explain to the person that they have done the right thing by telling you and that what has happened is not their fault. Never promise confidentiality but provide assurance that the person has done the right thing.</w:t>
      </w:r>
    </w:p>
    <w:p w:rsidR="00000000" w:rsidDel="00000000" w:rsidP="00000000" w:rsidRDefault="00000000" w:rsidRPr="00000000" w14:paraId="000000D3">
      <w:pPr>
        <w:numPr>
          <w:ilvl w:val="0"/>
          <w:numId w:val="18"/>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b w:val="1"/>
          <w:color w:val="000000"/>
          <w:rtl w:val="0"/>
        </w:rPr>
        <w:t xml:space="preserve">React</w:t>
      </w:r>
      <w:r w:rsidDel="00000000" w:rsidR="00000000" w:rsidRPr="00000000">
        <w:rPr>
          <w:color w:val="000000"/>
          <w:rtl w:val="0"/>
        </w:rPr>
        <w:t xml:space="preserve">: Establish the facts of what has happened but do not ask leading questions. Keep questioning open, e.g. ‘Is there anything else you want to say?’ or ‘Can you tell me more about that?’ Ask “Who”, “What”, “When”, “Where”, and “How” questions.  Do not criticise the perpetrator. Explain to the person what you will do next, e.g. you will need to pass this information to the Designated Safeguarding Lead. Make it clear </w:t>
      </w:r>
      <w:r w:rsidDel="00000000" w:rsidR="00000000" w:rsidRPr="00000000">
        <w:rPr>
          <w:rtl w:val="0"/>
        </w:rPr>
        <w:t xml:space="preserve">whether</w:t>
      </w:r>
      <w:r w:rsidDel="00000000" w:rsidR="00000000" w:rsidRPr="00000000">
        <w:rPr>
          <w:color w:val="000000"/>
          <w:rtl w:val="0"/>
        </w:rPr>
        <w:t xml:space="preserve"> you </w:t>
      </w:r>
      <w:r w:rsidDel="00000000" w:rsidR="00000000" w:rsidRPr="00000000">
        <w:rPr>
          <w:rtl w:val="0"/>
        </w:rPr>
        <w:t xml:space="preserve">are </w:t>
      </w:r>
      <w:r w:rsidDel="00000000" w:rsidR="00000000" w:rsidRPr="00000000">
        <w:rPr>
          <w:color w:val="000000"/>
          <w:rtl w:val="0"/>
        </w:rPr>
        <w:t xml:space="preserve">seeking advice/support/action</w:t>
      </w:r>
      <w:r w:rsidDel="00000000" w:rsidR="00000000" w:rsidRPr="00000000">
        <w:rPr>
          <w:rtl w:val="0"/>
        </w:rPr>
        <w:t xml:space="preserve">.</w:t>
      </w:r>
      <w:r w:rsidDel="00000000" w:rsidR="00000000" w:rsidRPr="00000000">
        <w:rPr>
          <w:b w:val="1"/>
          <w:color w:val="000000"/>
          <w:rtl w:val="0"/>
        </w:rPr>
        <w:t xml:space="preserve"> </w:t>
      </w:r>
      <w:r w:rsidDel="00000000" w:rsidR="00000000" w:rsidRPr="00000000">
        <w:rPr>
          <w:color w:val="000000"/>
          <w:rtl w:val="0"/>
        </w:rPr>
        <w:t xml:space="preserve">Ask them how they would like information to be shared but do not make any promises. It is almost impossible to say what might happen in specific cases if there is a disclosure, so focus on exploring and mitigating fears, and being reflective and supportive. </w:t>
      </w:r>
    </w:p>
    <w:p w:rsidR="00000000" w:rsidDel="00000000" w:rsidP="00000000" w:rsidRDefault="00000000" w:rsidRPr="00000000" w14:paraId="000000D4">
      <w:pPr>
        <w:numPr>
          <w:ilvl w:val="0"/>
          <w:numId w:val="18"/>
        </w:numPr>
        <w:pBdr>
          <w:top w:space="0" w:sz="0" w:val="nil"/>
          <w:left w:space="0" w:sz="0" w:val="nil"/>
          <w:bottom w:space="0" w:sz="0" w:val="nil"/>
          <w:right w:space="0" w:sz="0" w:val="nil"/>
          <w:between w:space="0" w:sz="0" w:val="nil"/>
        </w:pBdr>
        <w:spacing w:after="120" w:lineRule="auto"/>
        <w:ind w:left="720" w:right="735" w:hanging="360"/>
        <w:jc w:val="both"/>
        <w:rPr>
          <w:color w:val="000000"/>
        </w:rPr>
      </w:pPr>
      <w:r w:rsidDel="00000000" w:rsidR="00000000" w:rsidRPr="00000000">
        <w:rPr>
          <w:b w:val="1"/>
          <w:color w:val="000000"/>
          <w:rtl w:val="0"/>
        </w:rPr>
        <w:t xml:space="preserve">Record</w:t>
      </w:r>
      <w:r w:rsidDel="00000000" w:rsidR="00000000" w:rsidRPr="00000000">
        <w:rPr>
          <w:color w:val="000000"/>
          <w:rtl w:val="0"/>
        </w:rPr>
        <w:t xml:space="preserve">:  If possible, make brief notes about what the person is telling you as they are speaking. If this is not appropriate, write down what was said as soon as the </w:t>
      </w:r>
      <w:r w:rsidDel="00000000" w:rsidR="00000000" w:rsidRPr="00000000">
        <w:rPr>
          <w:rtl w:val="0"/>
        </w:rPr>
        <w:t xml:space="preserve">person </w:t>
      </w:r>
      <w:r w:rsidDel="00000000" w:rsidR="00000000" w:rsidRPr="00000000">
        <w:rPr>
          <w:color w:val="000000"/>
          <w:rtl w:val="0"/>
        </w:rPr>
        <w:t xml:space="preserve">has left. Record the date, time, place, your name and role, and what was said (rather than your interpretation of it). Use the person’s language wherever possible. </w:t>
      </w:r>
      <w:r w:rsidDel="00000000" w:rsidR="00000000" w:rsidRPr="00000000">
        <w:rPr>
          <w:b w:val="1"/>
          <w:color w:val="000000"/>
          <w:rtl w:val="0"/>
        </w:rPr>
        <w:t xml:space="preserve">Note</w:t>
      </w:r>
      <w:r w:rsidDel="00000000" w:rsidR="00000000" w:rsidRPr="00000000">
        <w:rPr>
          <w:color w:val="000000"/>
          <w:rtl w:val="0"/>
        </w:rPr>
        <w:t xml:space="preserve">: In most cases it is more appropriate to listen and record immediately afterwards.</w:t>
      </w:r>
    </w:p>
    <w:p w:rsidR="00000000" w:rsidDel="00000000" w:rsidP="00000000" w:rsidRDefault="00000000" w:rsidRPr="00000000" w14:paraId="000000D5">
      <w:pPr>
        <w:spacing w:after="120" w:lineRule="auto"/>
        <w:ind w:right="735" w:firstLine="720"/>
        <w:jc w:val="both"/>
        <w:rPr>
          <w:b w:val="1"/>
          <w:color w:val="231f20"/>
        </w:rPr>
      </w:pPr>
      <w:r w:rsidDel="00000000" w:rsidR="00000000" w:rsidRPr="00000000">
        <w:rPr>
          <w:b w:val="1"/>
          <w:color w:val="231f20"/>
          <w:rtl w:val="0"/>
        </w:rPr>
        <w:t xml:space="preserve">Notes should include:</w:t>
      </w:r>
    </w:p>
    <w:p w:rsidR="00000000" w:rsidDel="00000000" w:rsidP="00000000" w:rsidRDefault="00000000" w:rsidRPr="00000000" w14:paraId="000000D6">
      <w:pPr>
        <w:numPr>
          <w:ilvl w:val="0"/>
          <w:numId w:val="19"/>
        </w:numPr>
        <w:pBdr>
          <w:top w:space="0" w:sz="0" w:val="nil"/>
          <w:left w:space="0" w:sz="0" w:val="nil"/>
          <w:bottom w:space="0" w:sz="0" w:val="nil"/>
          <w:right w:space="0" w:sz="0" w:val="nil"/>
          <w:between w:space="0" w:sz="0" w:val="nil"/>
        </w:pBdr>
        <w:ind w:left="720" w:right="735" w:hanging="360"/>
        <w:jc w:val="both"/>
        <w:rPr>
          <w:color w:val="231f20"/>
        </w:rPr>
      </w:pPr>
      <w:r w:rsidDel="00000000" w:rsidR="00000000" w:rsidRPr="00000000">
        <w:rPr>
          <w:color w:val="231f20"/>
          <w:rtl w:val="0"/>
        </w:rPr>
        <w:t xml:space="preserve">The date, time and method of contact (i.e. telephone, in person, etc.).</w:t>
      </w:r>
    </w:p>
    <w:p w:rsidR="00000000" w:rsidDel="00000000" w:rsidP="00000000" w:rsidRDefault="00000000" w:rsidRPr="00000000" w14:paraId="000000D7">
      <w:pPr>
        <w:numPr>
          <w:ilvl w:val="0"/>
          <w:numId w:val="19"/>
        </w:numPr>
        <w:pBdr>
          <w:top w:space="0" w:sz="0" w:val="nil"/>
          <w:left w:space="0" w:sz="0" w:val="nil"/>
          <w:bottom w:space="0" w:sz="0" w:val="nil"/>
          <w:right w:space="0" w:sz="0" w:val="nil"/>
          <w:between w:space="0" w:sz="0" w:val="nil"/>
        </w:pBdr>
        <w:ind w:left="720" w:right="735" w:hanging="360"/>
        <w:jc w:val="both"/>
        <w:rPr>
          <w:b w:val="1"/>
          <w:color w:val="000000"/>
        </w:rPr>
      </w:pPr>
      <w:r w:rsidDel="00000000" w:rsidR="00000000" w:rsidRPr="00000000">
        <w:rPr>
          <w:color w:val="231f20"/>
          <w:rtl w:val="0"/>
        </w:rPr>
        <w:t xml:space="preserve">Any allegations recorded using the client’s own words. </w:t>
      </w:r>
      <w:r w:rsidDel="00000000" w:rsidR="00000000" w:rsidRPr="00000000">
        <w:rPr>
          <w:color w:val="000000"/>
          <w:rtl w:val="0"/>
        </w:rPr>
        <w:t xml:space="preserve">Reflect the language and vocabulary of the person. Include who, wha</w:t>
      </w:r>
      <w:r w:rsidDel="00000000" w:rsidR="00000000" w:rsidRPr="00000000">
        <w:rPr>
          <w:rtl w:val="0"/>
        </w:rPr>
        <w:t xml:space="preserve">t,</w:t>
      </w:r>
      <w:r w:rsidDel="00000000" w:rsidR="00000000" w:rsidRPr="00000000">
        <w:rPr>
          <w:color w:val="000000"/>
          <w:rtl w:val="0"/>
        </w:rPr>
        <w:t xml:space="preserve"> where, when, how. </w:t>
      </w:r>
      <w:r w:rsidDel="00000000" w:rsidR="00000000" w:rsidRPr="00000000">
        <w:rPr>
          <w:rtl w:val="0"/>
        </w:rPr>
      </w:r>
    </w:p>
    <w:p w:rsidR="00000000" w:rsidDel="00000000" w:rsidP="00000000" w:rsidRDefault="00000000" w:rsidRPr="00000000" w14:paraId="000000D8">
      <w:pPr>
        <w:numPr>
          <w:ilvl w:val="0"/>
          <w:numId w:val="19"/>
        </w:numPr>
        <w:pBdr>
          <w:top w:space="0" w:sz="0" w:val="nil"/>
          <w:left w:space="0" w:sz="0" w:val="nil"/>
          <w:bottom w:space="0" w:sz="0" w:val="nil"/>
          <w:right w:space="0" w:sz="0" w:val="nil"/>
          <w:between w:space="0" w:sz="0" w:val="nil"/>
        </w:pBdr>
        <w:spacing w:after="120" w:lineRule="auto"/>
        <w:ind w:left="720" w:right="735" w:hanging="360"/>
        <w:jc w:val="both"/>
        <w:rPr>
          <w:color w:val="231f20"/>
        </w:rPr>
      </w:pPr>
      <w:r w:rsidDel="00000000" w:rsidR="00000000" w:rsidRPr="00000000">
        <w:rPr>
          <w:color w:val="231f20"/>
          <w:rtl w:val="0"/>
        </w:rPr>
        <w:t xml:space="preserve">The rationale behind any professional decision-making and actions. Clear recording of decisions is the basis of accountable practice.</w:t>
      </w:r>
    </w:p>
    <w:p w:rsidR="00000000" w:rsidDel="00000000" w:rsidP="00000000" w:rsidRDefault="00000000" w:rsidRPr="00000000" w14:paraId="000000D9">
      <w:pPr>
        <w:spacing w:after="120" w:lineRule="auto"/>
        <w:ind w:right="735"/>
        <w:jc w:val="both"/>
        <w:rPr>
          <w:color w:val="231f20"/>
        </w:rPr>
      </w:pPr>
      <w:r w:rsidDel="00000000" w:rsidR="00000000" w:rsidRPr="00000000">
        <w:rPr>
          <w:color w:val="231f20"/>
          <w:rtl w:val="0"/>
        </w:rPr>
        <w:t xml:space="preserve">If any other professionals across agencies are contacted to discuss safeguarding concerns relating to the disclosure, then it is important to keep records of the following:</w:t>
      </w:r>
    </w:p>
    <w:p w:rsidR="00000000" w:rsidDel="00000000" w:rsidP="00000000" w:rsidRDefault="00000000" w:rsidRPr="00000000" w14:paraId="000000DA">
      <w:pPr>
        <w:numPr>
          <w:ilvl w:val="0"/>
          <w:numId w:val="19"/>
        </w:numPr>
        <w:pBdr>
          <w:top w:space="0" w:sz="0" w:val="nil"/>
          <w:left w:space="0" w:sz="0" w:val="nil"/>
          <w:bottom w:space="0" w:sz="0" w:val="nil"/>
          <w:right w:space="0" w:sz="0" w:val="nil"/>
          <w:between w:space="0" w:sz="0" w:val="nil"/>
        </w:pBdr>
        <w:ind w:left="720" w:right="735" w:hanging="360"/>
        <w:jc w:val="both"/>
        <w:rPr>
          <w:color w:val="231f20"/>
        </w:rPr>
      </w:pPr>
      <w:r w:rsidDel="00000000" w:rsidR="00000000" w:rsidRPr="00000000">
        <w:rPr>
          <w:color w:val="231f20"/>
          <w:rtl w:val="0"/>
        </w:rPr>
        <w:t xml:space="preserve">Date</w:t>
      </w:r>
      <w:r w:rsidDel="00000000" w:rsidR="00000000" w:rsidRPr="00000000">
        <w:rPr>
          <w:rtl w:val="0"/>
        </w:rPr>
        <w:t xml:space="preserve"> and time of contact</w:t>
      </w:r>
      <w:r w:rsidDel="00000000" w:rsidR="00000000" w:rsidRPr="00000000">
        <w:rPr>
          <w:rtl w:val="0"/>
        </w:rPr>
      </w:r>
    </w:p>
    <w:p w:rsidR="00000000" w:rsidDel="00000000" w:rsidP="00000000" w:rsidRDefault="00000000" w:rsidRPr="00000000" w14:paraId="000000DB">
      <w:pPr>
        <w:numPr>
          <w:ilvl w:val="0"/>
          <w:numId w:val="19"/>
        </w:numPr>
        <w:pBdr>
          <w:top w:space="0" w:sz="0" w:val="nil"/>
          <w:left w:space="0" w:sz="0" w:val="nil"/>
          <w:bottom w:space="0" w:sz="0" w:val="nil"/>
          <w:right w:space="0" w:sz="0" w:val="nil"/>
          <w:between w:space="0" w:sz="0" w:val="nil"/>
        </w:pBdr>
        <w:ind w:left="720" w:right="735" w:hanging="360"/>
        <w:jc w:val="both"/>
        <w:rPr>
          <w:color w:val="231f20"/>
        </w:rPr>
      </w:pPr>
      <w:r w:rsidDel="00000000" w:rsidR="00000000" w:rsidRPr="00000000">
        <w:rPr>
          <w:color w:val="231f20"/>
          <w:rtl w:val="0"/>
        </w:rPr>
        <w:t xml:space="preserve">Name and their job title</w:t>
      </w:r>
    </w:p>
    <w:p w:rsidR="00000000" w:rsidDel="00000000" w:rsidP="00000000" w:rsidRDefault="00000000" w:rsidRPr="00000000" w14:paraId="000000DC">
      <w:pPr>
        <w:numPr>
          <w:ilvl w:val="0"/>
          <w:numId w:val="19"/>
        </w:numPr>
        <w:pBdr>
          <w:top w:space="0" w:sz="0" w:val="nil"/>
          <w:left w:space="0" w:sz="0" w:val="nil"/>
          <w:bottom w:space="0" w:sz="0" w:val="nil"/>
          <w:right w:space="0" w:sz="0" w:val="nil"/>
          <w:between w:space="0" w:sz="0" w:val="nil"/>
        </w:pBdr>
        <w:ind w:left="720" w:right="735" w:hanging="360"/>
        <w:jc w:val="both"/>
        <w:rPr>
          <w:color w:val="231f20"/>
        </w:rPr>
      </w:pPr>
      <w:r w:rsidDel="00000000" w:rsidR="00000000" w:rsidRPr="00000000">
        <w:rPr>
          <w:color w:val="231f20"/>
          <w:rtl w:val="0"/>
        </w:rPr>
        <w:t xml:space="preserve">The reason that you spoke to the professional</w:t>
      </w:r>
    </w:p>
    <w:p w:rsidR="00000000" w:rsidDel="00000000" w:rsidP="00000000" w:rsidRDefault="00000000" w:rsidRPr="00000000" w14:paraId="000000DD">
      <w:pPr>
        <w:numPr>
          <w:ilvl w:val="0"/>
          <w:numId w:val="19"/>
        </w:numPr>
        <w:pBdr>
          <w:top w:space="0" w:sz="0" w:val="nil"/>
          <w:left w:space="0" w:sz="0" w:val="nil"/>
          <w:bottom w:space="0" w:sz="0" w:val="nil"/>
          <w:right w:space="0" w:sz="0" w:val="nil"/>
          <w:between w:space="0" w:sz="0" w:val="nil"/>
        </w:pBdr>
        <w:ind w:left="720" w:right="735" w:hanging="360"/>
        <w:jc w:val="both"/>
        <w:rPr>
          <w:color w:val="231f20"/>
        </w:rPr>
      </w:pPr>
      <w:r w:rsidDel="00000000" w:rsidR="00000000" w:rsidRPr="00000000">
        <w:rPr>
          <w:color w:val="231f20"/>
          <w:rtl w:val="0"/>
        </w:rPr>
        <w:t xml:space="preserve">Whether this was a consultation where you did or did not name the client</w:t>
      </w:r>
    </w:p>
    <w:p w:rsidR="00000000" w:rsidDel="00000000" w:rsidP="00000000" w:rsidRDefault="00000000" w:rsidRPr="00000000" w14:paraId="000000DE">
      <w:pPr>
        <w:numPr>
          <w:ilvl w:val="0"/>
          <w:numId w:val="19"/>
        </w:numPr>
        <w:pBdr>
          <w:top w:space="0" w:sz="0" w:val="nil"/>
          <w:left w:space="0" w:sz="0" w:val="nil"/>
          <w:bottom w:space="0" w:sz="0" w:val="nil"/>
          <w:right w:space="0" w:sz="0" w:val="nil"/>
          <w:between w:space="0" w:sz="0" w:val="nil"/>
        </w:pBdr>
        <w:ind w:left="720" w:right="735" w:hanging="360"/>
        <w:jc w:val="both"/>
        <w:rPr>
          <w:color w:val="231f20"/>
        </w:rPr>
      </w:pPr>
      <w:r w:rsidDel="00000000" w:rsidR="00000000" w:rsidRPr="00000000">
        <w:rPr>
          <w:color w:val="231f20"/>
          <w:rtl w:val="0"/>
        </w:rPr>
        <w:t xml:space="preserve">What information was shared and what the key points of the discussion were</w:t>
      </w:r>
    </w:p>
    <w:p w:rsidR="00000000" w:rsidDel="00000000" w:rsidP="00000000" w:rsidRDefault="00000000" w:rsidRPr="00000000" w14:paraId="000000DF">
      <w:pPr>
        <w:numPr>
          <w:ilvl w:val="0"/>
          <w:numId w:val="19"/>
        </w:numPr>
        <w:pBdr>
          <w:top w:space="0" w:sz="0" w:val="nil"/>
          <w:left w:space="0" w:sz="0" w:val="nil"/>
          <w:bottom w:space="0" w:sz="0" w:val="nil"/>
          <w:right w:space="0" w:sz="0" w:val="nil"/>
          <w:between w:space="0" w:sz="0" w:val="nil"/>
        </w:pBdr>
        <w:ind w:left="720" w:right="735" w:hanging="360"/>
        <w:jc w:val="both"/>
        <w:rPr>
          <w:color w:val="231f20"/>
        </w:rPr>
      </w:pPr>
      <w:r w:rsidDel="00000000" w:rsidR="00000000" w:rsidRPr="00000000">
        <w:rPr>
          <w:color w:val="231f20"/>
          <w:rtl w:val="0"/>
        </w:rPr>
        <w:t xml:space="preserve">What actions you agreed on the basis of the discussion, along with timescales and responsibilities attached to these</w:t>
      </w:r>
    </w:p>
    <w:p w:rsidR="00000000" w:rsidDel="00000000" w:rsidP="00000000" w:rsidRDefault="00000000" w:rsidRPr="00000000" w14:paraId="000000E0">
      <w:pPr>
        <w:numPr>
          <w:ilvl w:val="0"/>
          <w:numId w:val="19"/>
        </w:numPr>
        <w:pBdr>
          <w:top w:space="0" w:sz="0" w:val="nil"/>
          <w:left w:space="0" w:sz="0" w:val="nil"/>
          <w:bottom w:space="0" w:sz="0" w:val="nil"/>
          <w:right w:space="0" w:sz="0" w:val="nil"/>
          <w:between w:space="0" w:sz="0" w:val="nil"/>
        </w:pBdr>
        <w:ind w:left="720" w:right="735" w:hanging="360"/>
        <w:jc w:val="both"/>
        <w:rPr>
          <w:color w:val="231f20"/>
        </w:rPr>
      </w:pPr>
      <w:r w:rsidDel="00000000" w:rsidR="00000000" w:rsidRPr="00000000">
        <w:rPr>
          <w:color w:val="231f20"/>
          <w:rtl w:val="0"/>
        </w:rPr>
        <w:t xml:space="preserve">Any decisions or plans to discuss/not discuss any further safeguarding actions with the client</w:t>
      </w:r>
    </w:p>
    <w:p w:rsidR="00000000" w:rsidDel="00000000" w:rsidP="00000000" w:rsidRDefault="00000000" w:rsidRPr="00000000" w14:paraId="000000E1">
      <w:pPr>
        <w:numPr>
          <w:ilvl w:val="0"/>
          <w:numId w:val="19"/>
        </w:numPr>
        <w:pBdr>
          <w:top w:space="0" w:sz="0" w:val="nil"/>
          <w:left w:space="0" w:sz="0" w:val="nil"/>
          <w:bottom w:space="0" w:sz="0" w:val="nil"/>
          <w:right w:space="0" w:sz="0" w:val="nil"/>
          <w:between w:space="0" w:sz="0" w:val="nil"/>
        </w:pBdr>
        <w:ind w:left="720" w:right="735" w:hanging="360"/>
        <w:jc w:val="both"/>
        <w:rPr>
          <w:color w:val="231f20"/>
        </w:rPr>
      </w:pPr>
      <w:r w:rsidDel="00000000" w:rsidR="00000000" w:rsidRPr="00000000">
        <w:rPr>
          <w:color w:val="231f20"/>
          <w:rtl w:val="0"/>
        </w:rPr>
        <w:t xml:space="preserve">Whether it has been necessary for the conversation to occur without the client’s knowledge or consent and </w:t>
      </w:r>
      <w:r w:rsidDel="00000000" w:rsidR="00000000" w:rsidRPr="00000000">
        <w:rPr>
          <w:rtl w:val="0"/>
        </w:rPr>
        <w:t xml:space="preserve">reason for this decision</w:t>
      </w:r>
      <w:r w:rsidDel="00000000" w:rsidR="00000000" w:rsidRPr="00000000">
        <w:rPr>
          <w:rtl w:val="0"/>
        </w:rPr>
      </w:r>
    </w:p>
    <w:p w:rsidR="00000000" w:rsidDel="00000000" w:rsidP="00000000" w:rsidRDefault="00000000" w:rsidRPr="00000000" w14:paraId="000000E2">
      <w:pPr>
        <w:numPr>
          <w:ilvl w:val="0"/>
          <w:numId w:val="19"/>
        </w:numPr>
        <w:pBdr>
          <w:top w:space="0" w:sz="0" w:val="nil"/>
          <w:left w:space="0" w:sz="0" w:val="nil"/>
          <w:bottom w:space="0" w:sz="0" w:val="nil"/>
          <w:right w:space="0" w:sz="0" w:val="nil"/>
          <w:between w:space="0" w:sz="0" w:val="nil"/>
        </w:pBdr>
        <w:ind w:left="720" w:right="735" w:hanging="360"/>
        <w:jc w:val="both"/>
        <w:rPr>
          <w:color w:val="231f20"/>
        </w:rPr>
      </w:pPr>
      <w:r w:rsidDel="00000000" w:rsidR="00000000" w:rsidRPr="00000000">
        <w:rPr>
          <w:color w:val="231f20"/>
          <w:rtl w:val="0"/>
        </w:rPr>
        <w:t xml:space="preserve">Any follow-up to actions</w:t>
      </w:r>
    </w:p>
    <w:p w:rsidR="00000000" w:rsidDel="00000000" w:rsidP="00000000" w:rsidRDefault="00000000" w:rsidRPr="00000000" w14:paraId="000000E3">
      <w:pPr>
        <w:numPr>
          <w:ilvl w:val="0"/>
          <w:numId w:val="24"/>
        </w:numPr>
        <w:pBdr>
          <w:top w:space="0" w:sz="0" w:val="nil"/>
          <w:left w:space="0" w:sz="0" w:val="nil"/>
          <w:bottom w:space="0" w:sz="0" w:val="nil"/>
          <w:right w:space="0" w:sz="0" w:val="nil"/>
          <w:between w:space="0" w:sz="0" w:val="nil"/>
        </w:pBdr>
        <w:ind w:left="720" w:right="735" w:hanging="360"/>
        <w:jc w:val="both"/>
        <w:rPr>
          <w:color w:val="000000"/>
        </w:rPr>
      </w:pPr>
      <w:r w:rsidDel="00000000" w:rsidR="00000000" w:rsidRPr="00000000">
        <w:rPr>
          <w:b w:val="1"/>
          <w:color w:val="000000"/>
          <w:rtl w:val="0"/>
        </w:rPr>
        <w:t xml:space="preserve">Report</w:t>
      </w:r>
      <w:r w:rsidDel="00000000" w:rsidR="00000000" w:rsidRPr="00000000">
        <w:rPr>
          <w:color w:val="000000"/>
          <w:rtl w:val="0"/>
        </w:rPr>
        <w:t xml:space="preserve">: Report the incident to your Designated Safeguarding Lead as soon as possible following the Safeguarding Traffic Light System. If the matter is regarded as critical it should be referred to Emergency Services 999.</w:t>
      </w:r>
    </w:p>
    <w:p w:rsidR="00000000" w:rsidDel="00000000" w:rsidP="00000000" w:rsidRDefault="00000000" w:rsidRPr="00000000" w14:paraId="000000E4">
      <w:pPr>
        <w:numPr>
          <w:ilvl w:val="0"/>
          <w:numId w:val="24"/>
        </w:numPr>
        <w:pBdr>
          <w:top w:space="0" w:sz="0" w:val="nil"/>
          <w:left w:space="0" w:sz="0" w:val="nil"/>
          <w:bottom w:space="0" w:sz="0" w:val="nil"/>
          <w:right w:space="0" w:sz="0" w:val="nil"/>
          <w:between w:space="0" w:sz="0" w:val="nil"/>
        </w:pBdr>
        <w:spacing w:after="120" w:lineRule="auto"/>
        <w:ind w:left="720" w:right="735" w:hanging="360"/>
        <w:jc w:val="both"/>
        <w:rPr>
          <w:color w:val="000000"/>
        </w:rPr>
      </w:pPr>
      <w:r w:rsidDel="00000000" w:rsidR="00000000" w:rsidRPr="00000000">
        <w:rPr>
          <w:b w:val="1"/>
          <w:color w:val="000000"/>
          <w:rtl w:val="0"/>
        </w:rPr>
        <w:t xml:space="preserve">Discuss and Debrief</w:t>
      </w:r>
      <w:r w:rsidDel="00000000" w:rsidR="00000000" w:rsidRPr="00000000">
        <w:rPr>
          <w:color w:val="000000"/>
          <w:rtl w:val="0"/>
        </w:rPr>
        <w:t xml:space="preserve">:  Discuss the disclosure with the Designated Safeguarding Lead. This is a valuable way both to gain knowledge and skills around safeguarding </w:t>
      </w:r>
      <w:r w:rsidDel="00000000" w:rsidR="00000000" w:rsidRPr="00000000">
        <w:rPr>
          <w:rtl w:val="0"/>
        </w:rPr>
        <w:t xml:space="preserve">practice</w:t>
      </w:r>
      <w:r w:rsidDel="00000000" w:rsidR="00000000" w:rsidRPr="00000000">
        <w:rPr>
          <w:color w:val="000000"/>
          <w:rtl w:val="0"/>
        </w:rPr>
        <w:t xml:space="preserve">, and an opportunity for clinical support. Further information about this process can be found in the Post Incident Support Policy.</w:t>
      </w:r>
    </w:p>
    <w:p w:rsidR="00000000" w:rsidDel="00000000" w:rsidP="00000000" w:rsidRDefault="00000000" w:rsidRPr="00000000" w14:paraId="000000E5">
      <w:pPr>
        <w:spacing w:after="120" w:lineRule="auto"/>
        <w:ind w:right="735"/>
        <w:jc w:val="both"/>
        <w:rPr/>
      </w:pPr>
      <w:r w:rsidDel="00000000" w:rsidR="00000000" w:rsidRPr="00000000">
        <w:rPr>
          <w:rtl w:val="0"/>
        </w:rPr>
        <w:t xml:space="preserve">It is always best practice to share information with the adult’s knowledge and consent; however, there may be situations when confidentiality must be broken in order to safeguard others. Examples are given below of when confidentiality may be required to be broken:</w:t>
      </w:r>
    </w:p>
    <w:p w:rsidR="00000000" w:rsidDel="00000000" w:rsidP="00000000" w:rsidRDefault="00000000" w:rsidRPr="00000000" w14:paraId="000000E6">
      <w:pPr>
        <w:numPr>
          <w:ilvl w:val="0"/>
          <w:numId w:val="16"/>
        </w:numPr>
        <w:pBdr>
          <w:top w:space="0" w:sz="0" w:val="nil"/>
          <w:left w:space="0" w:sz="0" w:val="nil"/>
          <w:bottom w:space="0" w:sz="0" w:val="nil"/>
          <w:right w:space="0" w:sz="0" w:val="nil"/>
          <w:between w:space="0" w:sz="0" w:val="nil"/>
        </w:pBdr>
        <w:shd w:fill="ffffff" w:val="clear"/>
        <w:spacing w:before="280" w:lineRule="auto"/>
        <w:ind w:left="720" w:right="735" w:hanging="360"/>
        <w:jc w:val="both"/>
        <w:rPr>
          <w:color w:val="000000"/>
        </w:rPr>
      </w:pPr>
      <w:r w:rsidDel="00000000" w:rsidR="00000000" w:rsidRPr="00000000">
        <w:rPr>
          <w:color w:val="000000"/>
          <w:rtl w:val="0"/>
        </w:rPr>
        <w:t xml:space="preserve">The adult is an imminent and violent threat towards themselves or others.</w:t>
      </w:r>
    </w:p>
    <w:p w:rsidR="00000000" w:rsidDel="00000000" w:rsidP="00000000" w:rsidRDefault="00000000" w:rsidRPr="00000000" w14:paraId="000000E7">
      <w:pPr>
        <w:numPr>
          <w:ilvl w:val="0"/>
          <w:numId w:val="16"/>
        </w:numPr>
        <w:pBdr>
          <w:top w:space="0" w:sz="0" w:val="nil"/>
          <w:left w:space="0" w:sz="0" w:val="nil"/>
          <w:bottom w:space="0" w:sz="0" w:val="nil"/>
          <w:right w:space="0" w:sz="0" w:val="nil"/>
          <w:between w:space="0" w:sz="0" w:val="nil"/>
        </w:pBdr>
        <w:shd w:fill="ffffff" w:val="clear"/>
        <w:ind w:left="720" w:right="735" w:hanging="360"/>
        <w:jc w:val="both"/>
        <w:rPr>
          <w:color w:val="000000"/>
        </w:rPr>
      </w:pPr>
      <w:r w:rsidDel="00000000" w:rsidR="00000000" w:rsidRPr="00000000">
        <w:rPr>
          <w:rtl w:val="0"/>
        </w:rPr>
        <w:t xml:space="preserve">There is immediate danger. If a person has clearly told you that they plan to take their life within the next 24 hours or has already acted in a way that puts their life in danger, but does not want to seek support themselves and does not give their consent for you to do so – call 999.</w:t>
      </w:r>
      <w:r w:rsidDel="00000000" w:rsidR="00000000" w:rsidRPr="00000000">
        <w:rPr>
          <w:rtl w:val="0"/>
        </w:rPr>
      </w:r>
    </w:p>
    <w:p w:rsidR="00000000" w:rsidDel="00000000" w:rsidP="00000000" w:rsidRDefault="00000000" w:rsidRPr="00000000" w14:paraId="000000E8">
      <w:pPr>
        <w:numPr>
          <w:ilvl w:val="0"/>
          <w:numId w:val="16"/>
        </w:numPr>
        <w:pBdr>
          <w:top w:space="0" w:sz="0" w:val="nil"/>
          <w:left w:space="0" w:sz="0" w:val="nil"/>
          <w:bottom w:space="0" w:sz="0" w:val="nil"/>
          <w:right w:space="0" w:sz="0" w:val="nil"/>
          <w:between w:space="0" w:sz="0" w:val="nil"/>
        </w:pBdr>
        <w:shd w:fill="ffffff" w:val="clear"/>
        <w:ind w:left="720" w:right="735" w:hanging="360"/>
        <w:jc w:val="both"/>
        <w:rPr>
          <w:color w:val="000000"/>
        </w:rPr>
      </w:pPr>
      <w:r w:rsidDel="00000000" w:rsidR="00000000" w:rsidRPr="00000000">
        <w:rPr>
          <w:color w:val="000000"/>
          <w:rtl w:val="0"/>
        </w:rPr>
        <w:t xml:space="preserve">Sharing information is necessary to facilitate </w:t>
      </w:r>
      <w:r w:rsidDel="00000000" w:rsidR="00000000" w:rsidRPr="00000000">
        <w:rPr>
          <w:rtl w:val="0"/>
        </w:rPr>
        <w:t xml:space="preserve">the person's care</w:t>
      </w:r>
      <w:r w:rsidDel="00000000" w:rsidR="00000000" w:rsidRPr="00000000">
        <w:rPr>
          <w:color w:val="000000"/>
          <w:rtl w:val="0"/>
        </w:rPr>
        <w:t xml:space="preserve"> across multiple providers.</w:t>
      </w:r>
    </w:p>
    <w:p w:rsidR="00000000" w:rsidDel="00000000" w:rsidP="00000000" w:rsidRDefault="00000000" w:rsidRPr="00000000" w14:paraId="000000E9">
      <w:pPr>
        <w:numPr>
          <w:ilvl w:val="0"/>
          <w:numId w:val="16"/>
        </w:numPr>
        <w:pBdr>
          <w:top w:space="0" w:sz="0" w:val="nil"/>
          <w:left w:space="0" w:sz="0" w:val="nil"/>
          <w:bottom w:space="0" w:sz="0" w:val="nil"/>
          <w:right w:space="0" w:sz="0" w:val="nil"/>
          <w:between w:space="0" w:sz="0" w:val="nil"/>
        </w:pBdr>
        <w:shd w:fill="ffffff" w:val="clear"/>
        <w:ind w:left="720" w:right="735" w:hanging="360"/>
        <w:jc w:val="both"/>
        <w:rPr>
          <w:color w:val="7a7a7a"/>
        </w:rPr>
      </w:pPr>
      <w:r w:rsidDel="00000000" w:rsidR="00000000" w:rsidRPr="00000000">
        <w:rPr>
          <w:color w:val="000000"/>
          <w:rtl w:val="0"/>
        </w:rPr>
        <w:t xml:space="preserve">Sharing information is necessary to treat the </w:t>
      </w:r>
      <w:r w:rsidDel="00000000" w:rsidR="00000000" w:rsidRPr="00000000">
        <w:rPr>
          <w:rtl w:val="0"/>
        </w:rPr>
        <w:t xml:space="preserve">person</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EA">
      <w:pPr>
        <w:numPr>
          <w:ilvl w:val="0"/>
          <w:numId w:val="16"/>
        </w:numPr>
        <w:pBdr>
          <w:top w:space="0" w:sz="0" w:val="nil"/>
          <w:left w:space="0" w:sz="0" w:val="nil"/>
          <w:bottom w:space="0" w:sz="0" w:val="nil"/>
          <w:right w:space="0" w:sz="0" w:val="nil"/>
          <w:between w:space="0" w:sz="0" w:val="nil"/>
        </w:pBdr>
        <w:shd w:fill="ffffff" w:val="clear"/>
        <w:spacing w:after="120" w:lineRule="auto"/>
        <w:ind w:left="720" w:right="735" w:hanging="360"/>
        <w:jc w:val="both"/>
        <w:rPr/>
      </w:pPr>
      <w:r w:rsidDel="00000000" w:rsidR="00000000" w:rsidRPr="00000000">
        <w:rPr>
          <w:rtl w:val="0"/>
        </w:rPr>
        <w:t xml:space="preserve">There is a safeguarding issue that concerns a child. Follow your safeguarding policy for children and young people. </w:t>
      </w:r>
    </w:p>
    <w:p w:rsidR="00000000" w:rsidDel="00000000" w:rsidP="00000000" w:rsidRDefault="00000000" w:rsidRPr="00000000" w14:paraId="000000EB">
      <w:pPr>
        <w:spacing w:line="240" w:lineRule="auto"/>
        <w:ind w:right="735"/>
        <w:jc w:val="both"/>
        <w:rPr>
          <w:b w:val="1"/>
          <w:color w:val="ff0000"/>
        </w:rPr>
      </w:pPr>
      <w:r w:rsidDel="00000000" w:rsidR="00000000" w:rsidRPr="00000000">
        <w:rPr>
          <w:rtl w:val="0"/>
        </w:rPr>
      </w:r>
    </w:p>
    <w:p w:rsidR="00000000" w:rsidDel="00000000" w:rsidP="00000000" w:rsidRDefault="00000000" w:rsidRPr="00000000" w14:paraId="000000EC">
      <w:pPr>
        <w:spacing w:line="240" w:lineRule="auto"/>
        <w:ind w:right="735"/>
        <w:jc w:val="both"/>
        <w:rPr>
          <w:b w:val="1"/>
        </w:rPr>
      </w:pPr>
      <w:r w:rsidDel="00000000" w:rsidR="00000000" w:rsidRPr="00000000">
        <w:rPr>
          <w:b w:val="1"/>
          <w:rtl w:val="0"/>
        </w:rPr>
        <w:t xml:space="preserve">Out of Hours:</w:t>
      </w:r>
    </w:p>
    <w:p w:rsidR="00000000" w:rsidDel="00000000" w:rsidP="00000000" w:rsidRDefault="00000000" w:rsidRPr="00000000" w14:paraId="000000ED">
      <w:pPr>
        <w:ind w:right="735"/>
        <w:jc w:val="both"/>
        <w:rPr>
          <w:b w:val="1"/>
          <w:color w:val="ff0000"/>
        </w:rPr>
      </w:pPr>
      <w:r w:rsidDel="00000000" w:rsidR="00000000" w:rsidRPr="00000000">
        <w:rPr>
          <w:rtl w:val="0"/>
        </w:rPr>
      </w:r>
    </w:p>
    <w:p w:rsidR="00000000" w:rsidDel="00000000" w:rsidP="00000000" w:rsidRDefault="00000000" w:rsidRPr="00000000" w14:paraId="000000EE">
      <w:pPr>
        <w:ind w:right="735"/>
        <w:jc w:val="both"/>
        <w:rPr/>
      </w:pPr>
      <w:r w:rsidDel="00000000" w:rsidR="00000000" w:rsidRPr="00000000">
        <w:rPr>
          <w:rtl w:val="0"/>
        </w:rPr>
        <w:t xml:space="preserve">[Organisation Name] operates a duty manager system, which means that there is someone available for you to contact regarding safeguarding concerns at any time of the day or night.</w:t>
      </w:r>
    </w:p>
    <w:p w:rsidR="00000000" w:rsidDel="00000000" w:rsidP="00000000" w:rsidRDefault="00000000" w:rsidRPr="00000000" w14:paraId="000000EF">
      <w:pPr>
        <w:ind w:right="735"/>
        <w:jc w:val="both"/>
        <w:rPr/>
      </w:pPr>
      <w:r w:rsidDel="00000000" w:rsidR="00000000" w:rsidRPr="00000000">
        <w:rPr>
          <w:rtl w:val="0"/>
        </w:rPr>
        <w:t xml:space="preserve">When a serious incident or emergency concern occurs outside normal working hours, it is still expected that the staff member will contact the Lead Designated Safeguarding Lead. More information about what would constitute a serious incident or concern is included in the Need-to-Know guidance document (see Appendix C), Serious Incident policy, and Traffic light SG process. </w:t>
      </w:r>
    </w:p>
    <w:p w:rsidR="00000000" w:rsidDel="00000000" w:rsidP="00000000" w:rsidRDefault="00000000" w:rsidRPr="00000000" w14:paraId="000000F0">
      <w:pPr>
        <w:ind w:right="735"/>
        <w:jc w:val="both"/>
        <w:rPr/>
      </w:pPr>
      <w:r w:rsidDel="00000000" w:rsidR="00000000" w:rsidRPr="00000000">
        <w:rPr>
          <w:rtl w:val="0"/>
        </w:rPr>
      </w:r>
    </w:p>
    <w:p w:rsidR="00000000" w:rsidDel="00000000" w:rsidP="00000000" w:rsidRDefault="00000000" w:rsidRPr="00000000" w14:paraId="000000F1">
      <w:pPr>
        <w:ind w:right="735"/>
        <w:jc w:val="both"/>
        <w:rPr/>
      </w:pPr>
      <w:r w:rsidDel="00000000" w:rsidR="00000000" w:rsidRPr="00000000">
        <w:rPr>
          <w:rtl w:val="0"/>
        </w:rPr>
        <w:t xml:space="preserve">In the event of a serious incident or emergency concern, it is acceptable practice to contact any member of the DSL team when out of hours.</w:t>
      </w:r>
    </w:p>
    <w:p w:rsidR="00000000" w:rsidDel="00000000" w:rsidP="00000000" w:rsidRDefault="00000000" w:rsidRPr="00000000" w14:paraId="000000F2">
      <w:pPr>
        <w:ind w:right="735"/>
        <w:jc w:val="both"/>
        <w:rPr/>
      </w:pPr>
      <w:r w:rsidDel="00000000" w:rsidR="00000000" w:rsidRPr="00000000">
        <w:rPr>
          <w:rtl w:val="0"/>
        </w:rPr>
      </w:r>
    </w:p>
    <w:p w:rsidR="00000000" w:rsidDel="00000000" w:rsidP="00000000" w:rsidRDefault="00000000" w:rsidRPr="00000000" w14:paraId="000000F3">
      <w:pPr>
        <w:spacing w:after="120" w:before="0" w:line="276" w:lineRule="auto"/>
        <w:rPr>
          <w:b w:val="1"/>
          <w:color w:val="ff0000"/>
          <w:sz w:val="24"/>
          <w:szCs w:val="24"/>
          <w:u w:val="single"/>
        </w:rPr>
      </w:pPr>
      <w:bookmarkStart w:colFirst="0" w:colLast="0" w:name="_heading=h.ggh4ol24lju6" w:id="16"/>
      <w:bookmarkEnd w:id="16"/>
      <w:r w:rsidDel="00000000" w:rsidR="00000000" w:rsidRPr="00000000">
        <w:rPr>
          <w:b w:val="1"/>
          <w:color w:val="ff0000"/>
          <w:sz w:val="24"/>
          <w:szCs w:val="24"/>
          <w:u w:val="single"/>
          <w:rtl w:val="0"/>
        </w:rPr>
        <w:t xml:space="preserve">Whistleblowing</w:t>
      </w:r>
    </w:p>
    <w:p w:rsidR="00000000" w:rsidDel="00000000" w:rsidP="00000000" w:rsidRDefault="00000000" w:rsidRPr="00000000" w14:paraId="000000F4">
      <w:pPr>
        <w:spacing w:after="120" w:before="0" w:line="276" w:lineRule="auto"/>
        <w:ind w:right="735"/>
        <w:jc w:val="both"/>
        <w:rPr/>
      </w:pPr>
      <w:r w:rsidDel="00000000" w:rsidR="00000000" w:rsidRPr="00000000">
        <w:rPr>
          <w:rtl w:val="0"/>
        </w:rPr>
        <w:t xml:space="preserve">We recognise that adults with care and support needs cannot be expected to raise concerns in an environment where staff fail to do so. All staff should be aware of their duty to raise concerns about dangerous or illegal activity, or any wrongdoing within their organisation. (Please see [Organisation Name]’s Whistleblowing Policy.)</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120" w:before="0" w:line="276" w:lineRule="auto"/>
        <w:ind w:right="735"/>
        <w:jc w:val="both"/>
        <w:rPr>
          <w:color w:val="000000"/>
        </w:rPr>
      </w:pPr>
      <w:r w:rsidDel="00000000" w:rsidR="00000000" w:rsidRPr="00000000">
        <w:rPr>
          <w:rtl w:val="0"/>
        </w:rPr>
      </w:r>
    </w:p>
    <w:p w:rsidR="00000000" w:rsidDel="00000000" w:rsidP="00000000" w:rsidRDefault="00000000" w:rsidRPr="00000000" w14:paraId="000000F6">
      <w:pPr>
        <w:spacing w:after="120" w:before="0" w:line="276" w:lineRule="auto"/>
        <w:rPr>
          <w:b w:val="1"/>
          <w:color w:val="ff0000"/>
          <w:sz w:val="24"/>
          <w:szCs w:val="24"/>
          <w:u w:val="single"/>
        </w:rPr>
      </w:pPr>
      <w:bookmarkStart w:colFirst="0" w:colLast="0" w:name="_heading=h.wt8yk232f2w5" w:id="17"/>
      <w:bookmarkEnd w:id="17"/>
      <w:r w:rsidDel="00000000" w:rsidR="00000000" w:rsidRPr="00000000">
        <w:rPr>
          <w:b w:val="1"/>
          <w:color w:val="ff0000"/>
          <w:sz w:val="24"/>
          <w:szCs w:val="24"/>
          <w:u w:val="single"/>
          <w:rtl w:val="0"/>
        </w:rPr>
        <w:t xml:space="preserve">Allegations Against Staff/Volunteers</w:t>
      </w:r>
    </w:p>
    <w:p w:rsidR="00000000" w:rsidDel="00000000" w:rsidP="00000000" w:rsidRDefault="00000000" w:rsidRPr="00000000" w14:paraId="000000F7">
      <w:pPr>
        <w:spacing w:after="120" w:before="0" w:line="276" w:lineRule="auto"/>
        <w:ind w:right="735"/>
        <w:jc w:val="both"/>
        <w:rPr/>
      </w:pPr>
      <w:r w:rsidDel="00000000" w:rsidR="00000000" w:rsidRPr="00000000">
        <w:rPr>
          <w:rtl w:val="0"/>
        </w:rPr>
        <w:t xml:space="preserve">If any allegation is made or suspicions emerge regarding any member of staff/volunteer of the organisation, this should be reported to the Lead Designated Safeguarding Lead. The concern must also be reported to the staff member’s line manager, who should take advice from the Lead Designated Safeguarding Lead and HR. </w:t>
      </w:r>
    </w:p>
    <w:p w:rsidR="00000000" w:rsidDel="00000000" w:rsidP="00000000" w:rsidRDefault="00000000" w:rsidRPr="00000000" w14:paraId="000000F8">
      <w:pPr>
        <w:spacing w:after="120" w:before="0" w:line="276" w:lineRule="auto"/>
        <w:ind w:right="735"/>
        <w:jc w:val="both"/>
        <w:rPr/>
      </w:pPr>
      <w:r w:rsidDel="00000000" w:rsidR="00000000" w:rsidRPr="00000000">
        <w:rPr>
          <w:rtl w:val="0"/>
        </w:rPr>
        <w:t xml:space="preserve">If an allegation concerns a Designated Safeguarding Lead, the report should be made to the CEO. If the allegation concerns the CEO, then the report should be made to the People and Culture Manager, who will contact the trustees.</w:t>
      </w:r>
    </w:p>
    <w:p w:rsidR="00000000" w:rsidDel="00000000" w:rsidP="00000000" w:rsidRDefault="00000000" w:rsidRPr="00000000" w14:paraId="000000F9">
      <w:pPr>
        <w:spacing w:after="120" w:before="0" w:line="276" w:lineRule="auto"/>
        <w:ind w:right="735"/>
        <w:jc w:val="both"/>
        <w:rPr/>
      </w:pPr>
      <w:r w:rsidDel="00000000" w:rsidR="00000000" w:rsidRPr="00000000">
        <w:rPr>
          <w:rtl w:val="0"/>
        </w:rPr>
      </w:r>
    </w:p>
    <w:p w:rsidR="00000000" w:rsidDel="00000000" w:rsidP="00000000" w:rsidRDefault="00000000" w:rsidRPr="00000000" w14:paraId="000000FA">
      <w:pPr>
        <w:spacing w:after="120" w:before="0" w:line="276" w:lineRule="auto"/>
        <w:ind w:right="735"/>
        <w:jc w:val="both"/>
        <w:rPr/>
      </w:pPr>
      <w:r w:rsidDel="00000000" w:rsidR="00000000" w:rsidRPr="00000000">
        <w:rPr>
          <w:rtl w:val="0"/>
        </w:rPr>
        <w:t xml:space="preserve">Full details of the process that would be followed for allegations against staff or volunteers can be found in the Allegation Management Policy.</w:t>
      </w:r>
    </w:p>
    <w:p w:rsidR="00000000" w:rsidDel="00000000" w:rsidP="00000000" w:rsidRDefault="00000000" w:rsidRPr="00000000" w14:paraId="000000FB">
      <w:pPr>
        <w:spacing w:after="120" w:before="0" w:line="276" w:lineRule="auto"/>
        <w:ind w:right="735"/>
        <w:jc w:val="both"/>
        <w:rPr/>
      </w:pPr>
      <w:r w:rsidDel="00000000" w:rsidR="00000000" w:rsidRPr="00000000">
        <w:rPr>
          <w:rtl w:val="0"/>
        </w:rPr>
      </w:r>
    </w:p>
    <w:p w:rsidR="00000000" w:rsidDel="00000000" w:rsidP="00000000" w:rsidRDefault="00000000" w:rsidRPr="00000000" w14:paraId="000000FC">
      <w:pPr>
        <w:spacing w:after="120" w:before="0" w:line="276" w:lineRule="auto"/>
        <w:rPr>
          <w:b w:val="1"/>
          <w:color w:val="ff0000"/>
          <w:sz w:val="24"/>
          <w:szCs w:val="24"/>
          <w:u w:val="single"/>
        </w:rPr>
      </w:pPr>
      <w:bookmarkStart w:colFirst="0" w:colLast="0" w:name="_heading=h.4sqnpfycgull" w:id="18"/>
      <w:bookmarkEnd w:id="18"/>
      <w:r w:rsidDel="00000000" w:rsidR="00000000" w:rsidRPr="00000000">
        <w:rPr>
          <w:b w:val="1"/>
          <w:color w:val="ff0000"/>
          <w:sz w:val="24"/>
          <w:szCs w:val="24"/>
          <w:u w:val="single"/>
          <w:rtl w:val="0"/>
        </w:rPr>
        <w:t xml:space="preserve">Confidentiality </w:t>
      </w:r>
    </w:p>
    <w:p w:rsidR="00000000" w:rsidDel="00000000" w:rsidP="00000000" w:rsidRDefault="00000000" w:rsidRPr="00000000" w14:paraId="000000FD">
      <w:pPr>
        <w:spacing w:after="120" w:before="0" w:line="276" w:lineRule="auto"/>
        <w:ind w:right="735"/>
        <w:jc w:val="both"/>
        <w:rPr/>
      </w:pPr>
      <w:r w:rsidDel="00000000" w:rsidR="00000000" w:rsidRPr="00000000">
        <w:rPr>
          <w:rtl w:val="0"/>
        </w:rPr>
        <w:t xml:space="preserve">We will respect confidentiality at all times and will not share any information given in confidence unless justified by the assessed risk to the adult at risk or required by law. </w:t>
      </w:r>
    </w:p>
    <w:p w:rsidR="00000000" w:rsidDel="00000000" w:rsidP="00000000" w:rsidRDefault="00000000" w:rsidRPr="00000000" w14:paraId="000000FE">
      <w:pPr>
        <w:spacing w:after="120" w:before="0" w:line="276" w:lineRule="auto"/>
        <w:ind w:right="735"/>
        <w:jc w:val="both"/>
        <w:rPr/>
      </w:pPr>
      <w:r w:rsidDel="00000000" w:rsidR="00000000" w:rsidRPr="00000000">
        <w:rPr>
          <w:rtl w:val="0"/>
        </w:rPr>
        <w:t xml:space="preserve">We will discuss our approach to confidentiality with the adult where there are safeguarding concerns. We will be honest and explain that information might need to be shared with other organisations in order to resolve a safeguarding issue. </w:t>
      </w:r>
    </w:p>
    <w:p w:rsidR="00000000" w:rsidDel="00000000" w:rsidP="00000000" w:rsidRDefault="00000000" w:rsidRPr="00000000" w14:paraId="000000FF">
      <w:pPr>
        <w:spacing w:after="120" w:before="0" w:line="276" w:lineRule="auto"/>
        <w:ind w:right="737"/>
        <w:jc w:val="both"/>
        <w:rPr/>
      </w:pPr>
      <w:r w:rsidDel="00000000" w:rsidR="00000000" w:rsidRPr="00000000">
        <w:rPr>
          <w:rtl w:val="0"/>
        </w:rPr>
        <w:t xml:space="preserve">We will ensure that all staff members have received GDPR training and that GDPR legislation is followed when sharing information. </w:t>
      </w:r>
    </w:p>
    <w:p w:rsidR="00000000" w:rsidDel="00000000" w:rsidP="00000000" w:rsidRDefault="00000000" w:rsidRPr="00000000" w14:paraId="00000100">
      <w:pPr>
        <w:spacing w:after="120" w:before="0" w:line="276" w:lineRule="auto"/>
        <w:ind w:right="737"/>
        <w:jc w:val="both"/>
        <w:rPr/>
      </w:pPr>
      <w:r w:rsidDel="00000000" w:rsidR="00000000" w:rsidRPr="00000000">
        <w:rPr>
          <w:rtl w:val="0"/>
        </w:rPr>
      </w:r>
    </w:p>
    <w:p w:rsidR="00000000" w:rsidDel="00000000" w:rsidP="00000000" w:rsidRDefault="00000000" w:rsidRPr="00000000" w14:paraId="00000101">
      <w:pPr>
        <w:spacing w:after="120" w:before="0" w:line="276" w:lineRule="auto"/>
        <w:rPr>
          <w:b w:val="1"/>
          <w:color w:val="ff0000"/>
          <w:sz w:val="24"/>
          <w:szCs w:val="24"/>
          <w:u w:val="single"/>
        </w:rPr>
      </w:pPr>
      <w:bookmarkStart w:colFirst="0" w:colLast="0" w:name="_heading=h.90owgl3kukca" w:id="19"/>
      <w:bookmarkEnd w:id="19"/>
      <w:r w:rsidDel="00000000" w:rsidR="00000000" w:rsidRPr="00000000">
        <w:rPr>
          <w:b w:val="1"/>
          <w:color w:val="ff0000"/>
          <w:sz w:val="24"/>
          <w:szCs w:val="24"/>
          <w:u w:val="single"/>
          <w:rtl w:val="0"/>
        </w:rPr>
        <w:t xml:space="preserve">Complaints </w:t>
      </w:r>
    </w:p>
    <w:p w:rsidR="00000000" w:rsidDel="00000000" w:rsidP="00000000" w:rsidRDefault="00000000" w:rsidRPr="00000000" w14:paraId="00000102">
      <w:pPr>
        <w:spacing w:after="120" w:before="0" w:line="276" w:lineRule="auto"/>
        <w:ind w:right="735"/>
        <w:jc w:val="both"/>
        <w:rPr/>
      </w:pPr>
      <w:r w:rsidDel="00000000" w:rsidR="00000000" w:rsidRPr="00000000">
        <w:rPr>
          <w:rtl w:val="0"/>
        </w:rPr>
        <w:t xml:space="preserve">Service Users who do not feel satisfied with our service in relation to safeguarding may wish to make a formal complaint. [Organisation Name] has a Complaints Policy providing information about how to complain about our services. Alternatively, a Service User may also wish to contact Oxfordshire Safeguarding Adults Board if they feel that [Organisation Name] has not provided an adequate service.</w:t>
      </w:r>
    </w:p>
    <w:p w:rsidR="00000000" w:rsidDel="00000000" w:rsidP="00000000" w:rsidRDefault="00000000" w:rsidRPr="00000000" w14:paraId="00000103">
      <w:pPr>
        <w:spacing w:after="120" w:before="0" w:line="276" w:lineRule="auto"/>
        <w:ind w:right="735"/>
        <w:jc w:val="both"/>
        <w:rPr/>
      </w:pPr>
      <w:r w:rsidDel="00000000" w:rsidR="00000000" w:rsidRPr="00000000">
        <w:rPr>
          <w:rtl w:val="0"/>
        </w:rPr>
      </w:r>
    </w:p>
    <w:p w:rsidR="00000000" w:rsidDel="00000000" w:rsidP="00000000" w:rsidRDefault="00000000" w:rsidRPr="00000000" w14:paraId="00000104">
      <w:pPr>
        <w:spacing w:after="120" w:before="0" w:line="276" w:lineRule="auto"/>
        <w:rPr>
          <w:b w:val="1"/>
          <w:color w:val="ff0000"/>
          <w:sz w:val="24"/>
          <w:szCs w:val="24"/>
          <w:u w:val="single"/>
        </w:rPr>
      </w:pPr>
      <w:bookmarkStart w:colFirst="0" w:colLast="0" w:name="_heading=h.60t5aw74g89" w:id="20"/>
      <w:bookmarkEnd w:id="20"/>
      <w:r w:rsidDel="00000000" w:rsidR="00000000" w:rsidRPr="00000000">
        <w:br w:type="page"/>
      </w:r>
      <w:r w:rsidDel="00000000" w:rsidR="00000000" w:rsidRPr="00000000">
        <w:rPr>
          <w:rtl w:val="0"/>
        </w:rPr>
      </w:r>
    </w:p>
    <w:p w:rsidR="00000000" w:rsidDel="00000000" w:rsidP="00000000" w:rsidRDefault="00000000" w:rsidRPr="00000000" w14:paraId="00000105">
      <w:pPr>
        <w:spacing w:after="120" w:before="0" w:line="276" w:lineRule="auto"/>
        <w:rPr>
          <w:b w:val="1"/>
          <w:color w:val="ff0000"/>
          <w:sz w:val="24"/>
          <w:szCs w:val="24"/>
          <w:u w:val="single"/>
        </w:rPr>
      </w:pPr>
      <w:bookmarkStart w:colFirst="0" w:colLast="0" w:name="_heading=h.t7ttaahzqzjk" w:id="21"/>
      <w:bookmarkEnd w:id="21"/>
      <w:r w:rsidDel="00000000" w:rsidR="00000000" w:rsidRPr="00000000">
        <w:rPr>
          <w:b w:val="1"/>
          <w:color w:val="ff0000"/>
          <w:sz w:val="24"/>
          <w:szCs w:val="24"/>
          <w:u w:val="single"/>
          <w:rtl w:val="0"/>
        </w:rPr>
        <w:t xml:space="preserve">Safer Recruitment</w:t>
      </w:r>
    </w:p>
    <w:p w:rsidR="00000000" w:rsidDel="00000000" w:rsidP="00000000" w:rsidRDefault="00000000" w:rsidRPr="00000000" w14:paraId="00000106">
      <w:pPr>
        <w:spacing w:after="120" w:before="0" w:line="276" w:lineRule="auto"/>
        <w:ind w:right="735"/>
        <w:jc w:val="both"/>
        <w:rPr/>
      </w:pPr>
      <w:r w:rsidDel="00000000" w:rsidR="00000000" w:rsidRPr="00000000">
        <w:rPr>
          <w:rtl w:val="0"/>
        </w:rPr>
        <w:t xml:space="preserve">Safe recruitment is central to the safeguarding of adults and children. All organisations which employ staff or volunteers, to work with adults with care and support needs and children and young people, have a duty to safeguard and promote their welfare. This includes ensuring that the organisation adopts safe recruitment and selection procedures which prevent unsuitable persons from gaining access to vulnerable children and adults. </w:t>
      </w:r>
    </w:p>
    <w:p w:rsidR="00000000" w:rsidDel="00000000" w:rsidP="00000000" w:rsidRDefault="00000000" w:rsidRPr="00000000" w14:paraId="00000107">
      <w:pPr>
        <w:spacing w:after="120" w:before="0" w:line="276" w:lineRule="auto"/>
        <w:ind w:right="735"/>
        <w:jc w:val="both"/>
        <w:rPr/>
      </w:pPr>
      <w:r w:rsidDel="00000000" w:rsidR="00000000" w:rsidRPr="00000000">
        <w:rPr>
          <w:rtl w:val="0"/>
        </w:rPr>
        <w:t xml:space="preserve">[Organisation Name]’s approach to safe recruitment is set out clearly in the [Organisation Name] Safer Recruitment Policy which explores this topic in more detail and should be read and used in conjunction with this policy.</w:t>
      </w:r>
    </w:p>
    <w:p w:rsidR="00000000" w:rsidDel="00000000" w:rsidP="00000000" w:rsidRDefault="00000000" w:rsidRPr="00000000" w14:paraId="00000108">
      <w:pPr>
        <w:spacing w:after="120" w:before="0" w:line="276" w:lineRule="auto"/>
        <w:rPr>
          <w:b w:val="1"/>
          <w:color w:val="ff0000"/>
        </w:rPr>
      </w:pPr>
      <w:r w:rsidDel="00000000" w:rsidR="00000000" w:rsidRPr="00000000">
        <w:rPr>
          <w:rtl w:val="0"/>
        </w:rPr>
      </w:r>
    </w:p>
    <w:p w:rsidR="00000000" w:rsidDel="00000000" w:rsidP="00000000" w:rsidRDefault="00000000" w:rsidRPr="00000000" w14:paraId="00000109">
      <w:pPr>
        <w:spacing w:after="120" w:before="0" w:line="276" w:lineRule="auto"/>
        <w:rPr>
          <w:b w:val="1"/>
          <w:color w:val="ff0000"/>
          <w:sz w:val="24"/>
          <w:szCs w:val="24"/>
          <w:u w:val="single"/>
        </w:rPr>
      </w:pPr>
      <w:bookmarkStart w:colFirst="0" w:colLast="0" w:name="_heading=h.m2d8pd5bja54" w:id="22"/>
      <w:bookmarkEnd w:id="22"/>
      <w:r w:rsidDel="00000000" w:rsidR="00000000" w:rsidRPr="00000000">
        <w:rPr>
          <w:b w:val="1"/>
          <w:color w:val="ff0000"/>
          <w:sz w:val="24"/>
          <w:szCs w:val="24"/>
          <w:u w:val="single"/>
          <w:rtl w:val="0"/>
        </w:rPr>
        <w:t xml:space="preserve">Monitoring and Review</w:t>
      </w:r>
    </w:p>
    <w:p w:rsidR="00000000" w:rsidDel="00000000" w:rsidP="00000000" w:rsidRDefault="00000000" w:rsidRPr="00000000" w14:paraId="0000010A">
      <w:pPr>
        <w:spacing w:after="120" w:before="0" w:line="276" w:lineRule="auto"/>
        <w:ind w:right="735"/>
        <w:jc w:val="both"/>
        <w:rPr>
          <w:highlight w:val="yellow"/>
        </w:rPr>
      </w:pPr>
      <w:r w:rsidDel="00000000" w:rsidR="00000000" w:rsidRPr="00000000">
        <w:rPr>
          <w:rtl w:val="0"/>
        </w:rPr>
        <w:t xml:space="preserve">This policy will be reviewed every three years. All staff have access to this policy and familiarise themselves with the policies during induction into [Organisation Name]</w:t>
      </w:r>
      <w:r w:rsidDel="00000000" w:rsidR="00000000" w:rsidRPr="00000000">
        <w:rPr>
          <w:rtl w:val="0"/>
        </w:rPr>
        <w:t xml:space="preserve">, and throughout their tenure. </w:t>
      </w:r>
      <w:r w:rsidDel="00000000" w:rsidR="00000000" w:rsidRPr="00000000">
        <w:rPr>
          <w:rtl w:val="0"/>
        </w:rPr>
      </w:r>
    </w:p>
    <w:p w:rsidR="00000000" w:rsidDel="00000000" w:rsidP="00000000" w:rsidRDefault="00000000" w:rsidRPr="00000000" w14:paraId="0000010B">
      <w:pPr>
        <w:spacing w:after="120" w:before="0" w:line="276" w:lineRule="auto"/>
        <w:ind w:right="735"/>
        <w:jc w:val="both"/>
        <w:rPr/>
      </w:pPr>
      <w:r w:rsidDel="00000000" w:rsidR="00000000" w:rsidRPr="00000000">
        <w:rPr>
          <w:rtl w:val="0"/>
        </w:rPr>
        <w:t xml:space="preserve">Safeguarding processes, procedures, and logs will be reviewed every year by [Organisation Name]’s Designated Safeguarding Leads and Lead Safeguarding Trustee.</w:t>
      </w:r>
    </w:p>
    <w:p w:rsidR="00000000" w:rsidDel="00000000" w:rsidP="00000000" w:rsidRDefault="00000000" w:rsidRPr="00000000" w14:paraId="0000010C">
      <w:pPr>
        <w:spacing w:after="120" w:before="0" w:line="276" w:lineRule="auto"/>
        <w:ind w:right="735"/>
        <w:jc w:val="both"/>
        <w:rPr/>
      </w:pPr>
      <w:r w:rsidDel="00000000" w:rsidR="00000000" w:rsidRPr="00000000">
        <w:rPr>
          <w:rtl w:val="0"/>
        </w:rPr>
        <w:t xml:space="preserve">[Organisation Name] will complete an annual self-assessment to appraise their safeguarding practice against OSCB standards.</w:t>
      </w:r>
    </w:p>
    <w:p w:rsidR="00000000" w:rsidDel="00000000" w:rsidP="00000000" w:rsidRDefault="00000000" w:rsidRPr="00000000" w14:paraId="0000010D">
      <w:pPr>
        <w:spacing w:line="240" w:lineRule="auto"/>
        <w:ind w:right="735"/>
        <w:jc w:val="both"/>
        <w:rPr/>
      </w:pPr>
      <w:r w:rsidDel="00000000" w:rsidR="00000000" w:rsidRPr="00000000">
        <w:rPr>
          <w:rtl w:val="0"/>
        </w:rPr>
      </w:r>
    </w:p>
    <w:p w:rsidR="00000000" w:rsidDel="00000000" w:rsidP="00000000" w:rsidRDefault="00000000" w:rsidRPr="00000000" w14:paraId="0000010E">
      <w:pPr>
        <w:spacing w:line="240" w:lineRule="auto"/>
        <w:ind w:right="735"/>
        <w:jc w:val="both"/>
        <w:rPr/>
      </w:pPr>
      <w:r w:rsidDel="00000000" w:rsidR="00000000" w:rsidRPr="00000000">
        <w:rPr>
          <w:rtl w:val="0"/>
        </w:rPr>
      </w:r>
    </w:p>
    <w:p w:rsidR="00000000" w:rsidDel="00000000" w:rsidP="00000000" w:rsidRDefault="00000000" w:rsidRPr="00000000" w14:paraId="0000010F">
      <w:pPr>
        <w:spacing w:after="280" w:before="280" w:line="240" w:lineRule="auto"/>
        <w:ind w:right="735"/>
        <w:jc w:val="both"/>
        <w:rPr>
          <w:b w:val="1"/>
        </w:rPr>
      </w:pPr>
      <w:r w:rsidDel="00000000" w:rsidR="00000000" w:rsidRPr="00000000">
        <w:rPr>
          <w:b w:val="1"/>
          <w:rtl w:val="0"/>
        </w:rPr>
        <w:t xml:space="preserve">This safeguarding policy is adopted on behalf of the Trustees by:</w:t>
      </w:r>
    </w:p>
    <w:p w:rsidR="00000000" w:rsidDel="00000000" w:rsidP="00000000" w:rsidRDefault="00000000" w:rsidRPr="00000000" w14:paraId="00000110">
      <w:pPr>
        <w:spacing w:after="280" w:before="280" w:line="240" w:lineRule="auto"/>
        <w:ind w:right="735"/>
        <w:jc w:val="both"/>
        <w:rPr/>
      </w:pPr>
      <w:r w:rsidDel="00000000" w:rsidR="00000000" w:rsidRPr="00000000">
        <w:rPr>
          <w:b w:val="1"/>
          <w:rtl w:val="0"/>
        </w:rPr>
        <w:t xml:space="preserve">Name</w:t>
      </w:r>
      <w:r w:rsidDel="00000000" w:rsidR="00000000" w:rsidRPr="00000000">
        <w:rPr>
          <w:rtl w:val="0"/>
        </w:rPr>
        <w:t xml:space="preserve">:</w:t>
        <w:br w:type="textWrapping"/>
        <w:br w:type="textWrapping"/>
      </w:r>
      <w:r w:rsidDel="00000000" w:rsidR="00000000" w:rsidRPr="00000000">
        <w:rPr>
          <w:b w:val="1"/>
          <w:rtl w:val="0"/>
        </w:rPr>
        <w:t xml:space="preserve">Position</w:t>
      </w:r>
      <w:r w:rsidDel="00000000" w:rsidR="00000000" w:rsidRPr="00000000">
        <w:rPr>
          <w:rtl w:val="0"/>
        </w:rPr>
        <w:t xml:space="preserve">: </w:t>
        <w:br w:type="textWrapping"/>
        <w:br w:type="textWrapping"/>
      </w:r>
      <w:r w:rsidDel="00000000" w:rsidR="00000000" w:rsidRPr="00000000">
        <w:rPr>
          <w:b w:val="1"/>
          <w:rtl w:val="0"/>
        </w:rPr>
        <w:t xml:space="preserve">Signature</w:t>
      </w:r>
      <w:r w:rsidDel="00000000" w:rsidR="00000000" w:rsidRPr="00000000">
        <w:rPr>
          <w:rtl w:val="0"/>
        </w:rPr>
        <w:t xml:space="preserve">:</w:t>
        <w:br w:type="textWrapping"/>
        <w:br w:type="textWrapping"/>
      </w:r>
      <w:r w:rsidDel="00000000" w:rsidR="00000000" w:rsidRPr="00000000">
        <w:rPr>
          <w:b w:val="1"/>
          <w:rtl w:val="0"/>
        </w:rPr>
        <w:t xml:space="preserve">Date:</w:t>
      </w:r>
      <w:r w:rsidDel="00000000" w:rsidR="00000000" w:rsidRPr="00000000">
        <w:rPr>
          <w:rtl w:val="0"/>
        </w:rPr>
      </w:r>
    </w:p>
    <w:p w:rsidR="00000000" w:rsidDel="00000000" w:rsidP="00000000" w:rsidRDefault="00000000" w:rsidRPr="00000000" w14:paraId="00000111">
      <w:pPr>
        <w:spacing w:after="280" w:before="280" w:line="240" w:lineRule="auto"/>
        <w:ind w:right="735"/>
        <w:jc w:val="both"/>
        <w:rPr/>
      </w:pPr>
      <w:r w:rsidDel="00000000" w:rsidR="00000000" w:rsidRPr="00000000">
        <w:rPr>
          <w:rtl w:val="0"/>
        </w:rPr>
      </w:r>
    </w:p>
    <w:p w:rsidR="00000000" w:rsidDel="00000000" w:rsidP="00000000" w:rsidRDefault="00000000" w:rsidRPr="00000000" w14:paraId="00000112">
      <w:pPr>
        <w:ind w:right="705"/>
        <w:rPr/>
      </w:pPr>
      <w:r w:rsidDel="00000000" w:rsidR="00000000" w:rsidRPr="00000000">
        <w:rPr>
          <w:rtl w:val="0"/>
        </w:rPr>
        <w:t xml:space="preserve">Active and serious safeguarding concerns are reviewed regularly. </w:t>
      </w:r>
    </w:p>
    <w:p w:rsidR="00000000" w:rsidDel="00000000" w:rsidP="00000000" w:rsidRDefault="00000000" w:rsidRPr="00000000" w14:paraId="00000113">
      <w:pPr>
        <w:ind w:right="705"/>
        <w:rPr/>
      </w:pPr>
      <w:r w:rsidDel="00000000" w:rsidR="00000000" w:rsidRPr="00000000">
        <w:rPr>
          <w:rtl w:val="0"/>
        </w:rPr>
      </w:r>
    </w:p>
    <w:p w:rsidR="00000000" w:rsidDel="00000000" w:rsidP="00000000" w:rsidRDefault="00000000" w:rsidRPr="00000000" w14:paraId="00000114">
      <w:pPr>
        <w:ind w:right="705"/>
        <w:rPr>
          <w:b w:val="1"/>
          <w:color w:val="ff0000"/>
        </w:rPr>
      </w:pPr>
      <w:r w:rsidDel="00000000" w:rsidR="00000000" w:rsidRPr="00000000">
        <w:rPr>
          <w:rtl w:val="0"/>
        </w:rPr>
        <w:t xml:space="preserve">Please see Appendix C, [Organisation Name] Need-to-Know, for meeting structures throughout the charity.</w:t>
      </w:r>
      <w:r w:rsidDel="00000000" w:rsidR="00000000" w:rsidRPr="00000000">
        <w:rPr>
          <w:rtl w:val="0"/>
        </w:rPr>
      </w:r>
    </w:p>
    <w:p w:rsidR="00000000" w:rsidDel="00000000" w:rsidP="00000000" w:rsidRDefault="00000000" w:rsidRPr="00000000" w14:paraId="00000115">
      <w:pPr>
        <w:rPr/>
      </w:pPr>
      <w:r w:rsidDel="00000000" w:rsidR="00000000" w:rsidRPr="00000000">
        <w:br w:type="page"/>
      </w:r>
      <w:r w:rsidDel="00000000" w:rsidR="00000000" w:rsidRPr="00000000">
        <w:rPr>
          <w:rtl w:val="0"/>
        </w:rPr>
      </w:r>
    </w:p>
    <w:p w:rsidR="00000000" w:rsidDel="00000000" w:rsidP="00000000" w:rsidRDefault="00000000" w:rsidRPr="00000000" w14:paraId="00000116">
      <w:pPr>
        <w:rPr>
          <w:b w:val="1"/>
          <w:color w:val="ff0000"/>
          <w:sz w:val="24"/>
          <w:szCs w:val="24"/>
        </w:rPr>
      </w:pPr>
      <w:bookmarkStart w:colFirst="0" w:colLast="0" w:name="_heading=h.y13miue1brdx" w:id="23"/>
      <w:bookmarkEnd w:id="23"/>
      <w:r w:rsidDel="00000000" w:rsidR="00000000" w:rsidRPr="00000000">
        <w:rPr>
          <w:b w:val="1"/>
          <w:color w:val="ff0000"/>
          <w:sz w:val="24"/>
          <w:szCs w:val="24"/>
          <w:rtl w:val="0"/>
        </w:rPr>
        <w:t xml:space="preserve">Appendix A - Safeguarding Escalation</w:t>
      </w:r>
    </w:p>
    <w:p w:rsidR="00000000" w:rsidDel="00000000" w:rsidP="00000000" w:rsidRDefault="00000000" w:rsidRPr="00000000" w14:paraId="00000117">
      <w:pPr>
        <w:spacing w:line="240" w:lineRule="auto"/>
        <w:ind w:right="142"/>
        <w:jc w:val="center"/>
        <w:rPr/>
      </w:pPr>
      <w:r w:rsidDel="00000000" w:rsidR="00000000" w:rsidRPr="00000000">
        <w:rPr>
          <w:rtl w:val="0"/>
        </w:rPr>
      </w:r>
    </w:p>
    <w:p w:rsidR="00000000" w:rsidDel="00000000" w:rsidP="00000000" w:rsidRDefault="00000000" w:rsidRPr="00000000" w14:paraId="00000118">
      <w:pPr>
        <w:spacing w:line="240" w:lineRule="auto"/>
        <w:ind w:right="142"/>
        <w:rPr>
          <w:b w:val="1"/>
          <w:color w:val="0070c0"/>
        </w:rPr>
      </w:pPr>
      <w:r w:rsidDel="00000000" w:rsidR="00000000" w:rsidRPr="00000000">
        <w:rPr>
          <w:b w:val="1"/>
          <w:color w:val="0070c0"/>
          <w:rtl w:val="0"/>
        </w:rPr>
        <w:t xml:space="preserve">Include details of your Lead DSL, Designated Safeguarding Lead, Trustee DSL, and any holiday cover.  List emails and phone numbers.</w:t>
      </w:r>
    </w:p>
    <w:p w:rsidR="00000000" w:rsidDel="00000000" w:rsidP="00000000" w:rsidRDefault="00000000" w:rsidRPr="00000000" w14:paraId="00000119">
      <w:pPr>
        <w:spacing w:line="240" w:lineRule="auto"/>
        <w:ind w:right="142"/>
        <w:rPr>
          <w:color w:val="0070c0"/>
        </w:rPr>
      </w:pPr>
      <w:r w:rsidDel="00000000" w:rsidR="00000000" w:rsidRPr="00000000">
        <w:rPr>
          <w:rtl w:val="0"/>
        </w:rPr>
      </w:r>
    </w:p>
    <w:p w:rsidR="00000000" w:rsidDel="00000000" w:rsidP="00000000" w:rsidRDefault="00000000" w:rsidRPr="00000000" w14:paraId="0000011A">
      <w:pPr>
        <w:spacing w:line="240" w:lineRule="auto"/>
        <w:ind w:right="142"/>
        <w:rPr>
          <w:color w:val="0070c0"/>
        </w:rPr>
      </w:pPr>
      <w:r w:rsidDel="00000000" w:rsidR="00000000" w:rsidRPr="00000000">
        <w:rPr>
          <w:rtl w:val="0"/>
        </w:rPr>
      </w:r>
    </w:p>
    <w:p w:rsidR="00000000" w:rsidDel="00000000" w:rsidP="00000000" w:rsidRDefault="00000000" w:rsidRPr="00000000" w14:paraId="0000011B">
      <w:pPr>
        <w:spacing w:line="240" w:lineRule="auto"/>
        <w:ind w:right="142"/>
        <w:rPr>
          <w:color w:val="0070c0"/>
        </w:rPr>
        <w:sectPr>
          <w:headerReference r:id="rId10" w:type="default"/>
          <w:headerReference r:id="rId11" w:type="first"/>
          <w:headerReference r:id="rId12" w:type="even"/>
          <w:footerReference r:id="rId13" w:type="default"/>
          <w:footerReference r:id="rId14" w:type="first"/>
          <w:pgSz w:h="15840" w:w="12240" w:orient="portrait"/>
          <w:pgMar w:bottom="1440" w:top="1440" w:left="1440" w:right="1440" w:header="705.6" w:footer="705.6"/>
          <w:pgNumType w:start="1"/>
          <w:titlePg w:val="1"/>
        </w:sectPr>
      </w:pPr>
      <w:r w:rsidDel="00000000" w:rsidR="00000000" w:rsidRPr="00000000">
        <w:rPr>
          <w:rtl w:val="0"/>
        </w:rPr>
      </w:r>
    </w:p>
    <w:p w:rsidR="00000000" w:rsidDel="00000000" w:rsidP="00000000" w:rsidRDefault="00000000" w:rsidRPr="00000000" w14:paraId="0000011C">
      <w:pPr>
        <w:pStyle w:val="Heading1"/>
        <w:rPr/>
        <w:sectPr>
          <w:type w:val="nextPage"/>
          <w:pgSz w:h="12240" w:w="15840" w:orient="landscape"/>
          <w:pgMar w:bottom="0" w:top="920" w:left="1542" w:right="181" w:header="141" w:footer="141"/>
          <w:titlePg w:val="1"/>
        </w:sectPr>
      </w:pPr>
      <w:bookmarkStart w:colFirst="0" w:colLast="0" w:name="_heading=h.a53x1g7araqg" w:id="24"/>
      <w:bookmarkEnd w:id="24"/>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-735329</wp:posOffset>
                </wp:positionH>
                <wp:positionV relativeFrom="margin">
                  <wp:posOffset>-233678</wp:posOffset>
                </wp:positionV>
                <wp:extent cx="9595951" cy="6935413"/>
                <wp:effectExtent b="0" l="0" r="0" t="0"/>
                <wp:wrapNone/>
                <wp:docPr id="226" name=""/>
                <a:graphic>
                  <a:graphicData uri="http://schemas.microsoft.com/office/word/2010/wordprocessingGroup">
                    <wpg:wgp>
                      <wpg:cNvGrpSpPr/>
                      <wpg:grpSpPr>
                        <a:xfrm>
                          <a:off x="509925" y="274175"/>
                          <a:ext cx="9595951" cy="6935413"/>
                          <a:chOff x="509925" y="274175"/>
                          <a:chExt cx="9672175" cy="7011650"/>
                        </a:xfrm>
                      </wpg:grpSpPr>
                      <wpg:grpSp>
                        <wpg:cNvGrpSpPr/>
                        <wpg:grpSpPr>
                          <a:xfrm>
                            <a:off x="548025" y="312294"/>
                            <a:ext cx="9595951" cy="6935413"/>
                            <a:chOff x="192543" y="74795"/>
                            <a:chExt cx="9899138" cy="7167491"/>
                          </a:xfrm>
                        </wpg:grpSpPr>
                        <wps:wsp>
                          <wps:cNvSpPr/>
                          <wps:cNvPr id="4" name="Shape 4"/>
                          <wps:spPr>
                            <a:xfrm>
                              <a:off x="192543" y="74795"/>
                              <a:ext cx="9899125" cy="7167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543" y="74795"/>
                              <a:ext cx="9899138" cy="7167491"/>
                              <a:chOff x="0" y="-110828"/>
                              <a:chExt cx="10692523" cy="7741943"/>
                            </a:xfrm>
                          </wpg:grpSpPr>
                          <wps:wsp>
                            <wps:cNvSpPr/>
                            <wps:cNvPr id="6" name="Shape 6"/>
                            <wps:spPr>
                              <a:xfrm>
                                <a:off x="0" y="0"/>
                                <a:ext cx="10692000" cy="7599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110828"/>
                                <a:ext cx="10692523" cy="7741943"/>
                                <a:chOff x="0" y="-146540"/>
                                <a:chExt cx="13946163" cy="10236603"/>
                              </a:xfrm>
                            </wpg:grpSpPr>
                            <wps:wsp>
                              <wps:cNvSpPr/>
                              <wps:cNvPr id="8" name="Shape 8"/>
                              <wps:spPr>
                                <a:xfrm>
                                  <a:off x="0" y="0"/>
                                  <a:ext cx="13946100" cy="99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8746911" y="7558396"/>
                                  <a:ext cx="5198401" cy="2507381"/>
                                </a:xfrm>
                                <a:prstGeom prst="rect">
                                  <a:avLst/>
                                </a:prstGeom>
                                <a:noFill/>
                                <a:ln cap="flat" cmpd="sng" w="76200">
                                  <a:solidFill>
                                    <a:srgbClr val="00B050"/>
                                  </a:solidFill>
                                  <a:prstDash val="solid"/>
                                  <a:miter lim="800000"/>
                                  <a:headEnd len="sm" w="sm" type="none"/>
                                  <a:tailEnd len="sm" w="sm" type="none"/>
                                </a:ln>
                              </wps:spPr>
                              <wps:txbx>
                                <w:txbxContent>
                                  <w:p w:rsidR="00000000" w:rsidDel="00000000" w:rsidP="00000000" w:rsidRDefault="00000000" w:rsidRPr="00000000">
                                    <w:pPr>
                                      <w:spacing w:after="12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000000"/>
                                        <w:sz w:val="16"/>
                                        <w:u w:val="single"/>
                                        <w:vertAlign w:val="baseline"/>
                                      </w:rPr>
                                      <w:t xml:space="preserve">GREEN: INITIAL ACTION TO BE TAKEN WITHIN 48 HOURS</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Arial" w:cs="Arial" w:eastAsia="Arial" w:hAnsi="Arial"/>
                                        <w:b w:val="1"/>
                                        <w:i w:val="0"/>
                                        <w:smallCaps w:val="0"/>
                                        <w:strike w:val="0"/>
                                        <w:color w:val="000000"/>
                                        <w:sz w:val="16"/>
                                        <w:u w:val="single"/>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staff member who is concerned records details onto Inform and updates the line manager.</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manager will triage the concern and: (1) ascertain if there is a pattern of concerns/behaviours or assess if the concern needs</w:t>
                                    </w: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18"/>
                                        <w:vertAlign w:val="baseline"/>
                                      </w:rPr>
                                      <w:t xml:space="preserve">to be coded to Amber, and (2) assign any tasks via Inform CRM system.</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All relevant professionals will be updated.</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Intelligence sharing may be required for police.</w:t>
                                    </w:r>
                                  </w:p>
                                </w:txbxContent>
                              </wps:txbx>
                              <wps:bodyPr anchorCtr="0" anchor="t" bIns="72000" lIns="72000" spcFirstLastPara="1" rIns="72000" wrap="square" tIns="72000">
                                <a:noAutofit/>
                              </wps:bodyPr>
                            </wps:wsp>
                            <wps:wsp>
                              <wps:cNvSpPr/>
                              <wps:cNvPr id="10" name="Shape 10"/>
                              <wps:spPr>
                                <a:xfrm>
                                  <a:off x="8534400" y="8656320"/>
                                  <a:ext cx="151130" cy="183515"/>
                                </a:xfrm>
                                <a:custGeom>
                                  <a:rect b="b" l="l" r="r" t="t"/>
                                  <a:pathLst>
                                    <a:path extrusionOk="0" h="290" w="237">
                                      <a:moveTo>
                                        <a:pt x="0" y="0"/>
                                      </a:moveTo>
                                      <a:lnTo>
                                        <a:pt x="0" y="290"/>
                                      </a:lnTo>
                                      <a:lnTo>
                                        <a:pt x="236" y="145"/>
                                      </a:lnTo>
                                      <a:lnTo>
                                        <a:pt x="0" y="0"/>
                                      </a:lnTo>
                                      <a:close/>
                                    </a:path>
                                  </a:pathLst>
                                </a:custGeom>
                                <a:solidFill>
                                  <a:srgbClr val="00AE50"/>
                                </a:solidFill>
                                <a:ln>
                                  <a:noFill/>
                                </a:ln>
                              </wps:spPr>
                              <wps:bodyPr anchorCtr="0" anchor="ctr" bIns="91425" lIns="91425" spcFirstLastPara="1" rIns="91425" wrap="square" tIns="91425">
                                <a:noAutofit/>
                              </wps:bodyPr>
                            </wps:wsp>
                            <wps:wsp>
                              <wps:cNvSpPr/>
                              <wps:cNvPr id="11" name="Shape 11"/>
                              <wps:spPr>
                                <a:xfrm>
                                  <a:off x="10" y="7559027"/>
                                  <a:ext cx="8460000" cy="2531036"/>
                                </a:xfrm>
                                <a:prstGeom prst="rect">
                                  <a:avLst/>
                                </a:prstGeom>
                                <a:noFill/>
                                <a:ln cap="flat" cmpd="sng" w="76200">
                                  <a:solidFill>
                                    <a:srgbClr val="00B050"/>
                                  </a:solidFill>
                                  <a:prstDash val="solid"/>
                                  <a:miter lim="800000"/>
                                  <a:headEnd len="sm" w="sm" type="none"/>
                                  <a:tailEnd len="sm" w="sm" type="none"/>
                                </a:ln>
                              </wps:spPr>
                              <wps:txbx>
                                <w:txbxContent>
                                  <w:p w:rsidR="00000000" w:rsidDel="00000000" w:rsidP="00000000" w:rsidRDefault="00000000" w:rsidRPr="00000000">
                                    <w:pPr>
                                      <w:spacing w:after="12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000000"/>
                                        <w:sz w:val="16"/>
                                        <w:u w:val="single"/>
                                        <w:vertAlign w:val="baseline"/>
                                      </w:rPr>
                                      <w:t xml:space="preserve">GREEN CONCERNS</w:t>
                                    </w:r>
                                  </w:p>
                                  <w:p w:rsidR="00000000" w:rsidDel="00000000" w:rsidP="00000000" w:rsidRDefault="00000000" w:rsidRPr="00000000">
                                    <w:pPr>
                                      <w:spacing w:after="120" w:before="0" w:line="275.00000953674316"/>
                                      <w:ind w:left="0" w:right="0" w:firstLine="0"/>
                                      <w:jc w:val="left"/>
                                      <w:textDirection w:val="btLr"/>
                                    </w:pPr>
                                    <w:r w:rsidDel="00000000" w:rsidR="00000000" w:rsidRPr="00000000">
                                      <w:rPr>
                                        <w:rFonts w:ascii="Arial" w:cs="Arial" w:eastAsia="Arial" w:hAnsi="Arial"/>
                                        <w:b w:val="1"/>
                                        <w:i w:val="0"/>
                                        <w:smallCaps w:val="0"/>
                                        <w:strike w:val="0"/>
                                        <w:color w:val="000000"/>
                                        <w:sz w:val="16"/>
                                        <w:u w:val="single"/>
                                        <w:vertAlign w:val="baseline"/>
                                      </w:rPr>
                                    </w:r>
                                    <w:r w:rsidDel="00000000" w:rsidR="00000000" w:rsidRPr="00000000">
                                      <w:rPr>
                                        <w:rFonts w:ascii="Arial" w:cs="Arial" w:eastAsia="Arial" w:hAnsi="Arial"/>
                                        <w:b w:val="1"/>
                                        <w:i w:val="0"/>
                                        <w:smallCaps w:val="0"/>
                                        <w:strike w:val="0"/>
                                        <w:color w:val="000000"/>
                                        <w:sz w:val="16"/>
                                        <w:vertAlign w:val="baseline"/>
                                      </w:rPr>
                                      <w:t xml:space="preserve">Definition</w:t>
                                    </w:r>
                                    <w:r w:rsidDel="00000000" w:rsidR="00000000" w:rsidRPr="00000000">
                                      <w:rPr>
                                        <w:rFonts w:ascii="Arial" w:cs="Arial" w:eastAsia="Arial" w:hAnsi="Arial"/>
                                        <w:b w:val="0"/>
                                        <w:i w:val="0"/>
                                        <w:smallCaps w:val="0"/>
                                        <w:strike w:val="0"/>
                                        <w:color w:val="000000"/>
                                        <w:sz w:val="16"/>
                                        <w:vertAlign w:val="baseline"/>
                                      </w:rPr>
                                      <w:t xml:space="preserve">: a child/young person/vulnerable adult does not present as being at risk of serious harm, nor with wider unmet needs. However, a specific issue has arisen that indicates that they are situationally vulnerable without guidance/support/intervention. Examples include:</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child/young person/vulnerable adult has an anniversary date related to a traumatic life event.</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child/young person/vulnerable adult is appearing in court/Home Office</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young person is the subject of a neighbour complaint (YPSA specific)</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child/young person/vulnerable adult requires an advocate/support for a medical or mental health appointment.</w:t>
                                    </w:r>
                                  </w:p>
                                </w:txbxContent>
                              </wps:txbx>
                              <wps:bodyPr anchorCtr="0" anchor="t" bIns="72000" lIns="72000" spcFirstLastPara="1" rIns="72000" wrap="square" tIns="72000">
                                <a:noAutofit/>
                              </wps:bodyPr>
                            </wps:wsp>
                            <wps:wsp>
                              <wps:cNvSpPr/>
                              <wps:cNvPr id="12" name="Shape 12"/>
                              <wps:spPr>
                                <a:xfrm>
                                  <a:off x="8747763" y="4029877"/>
                                  <a:ext cx="5198100" cy="3385500"/>
                                </a:xfrm>
                                <a:prstGeom prst="rect">
                                  <a:avLst/>
                                </a:prstGeom>
                                <a:noFill/>
                                <a:ln cap="flat" cmpd="sng" w="76200">
                                  <a:solidFill>
                                    <a:srgbClr val="E36C09"/>
                                  </a:solidFill>
                                  <a:prstDash val="solid"/>
                                  <a:miter lim="800000"/>
                                  <a:headEnd len="sm" w="sm" type="none"/>
                                  <a:tailEnd len="sm" w="sm" type="none"/>
                                </a:ln>
                              </wps:spPr>
                              <wps:txbx>
                                <w:txbxContent>
                                  <w:p w:rsidR="00000000" w:rsidDel="00000000" w:rsidP="00000000" w:rsidRDefault="00000000" w:rsidRPr="00000000">
                                    <w:pPr>
                                      <w:spacing w:after="12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000000"/>
                                        <w:sz w:val="16"/>
                                        <w:u w:val="single"/>
                                        <w:vertAlign w:val="baseline"/>
                                      </w:rPr>
                                      <w:t xml:space="preserve">AMBER: ACTION TO BE TAKEN WITHIN 24</w:t>
                                    </w:r>
                                    <w:r w:rsidDel="00000000" w:rsidR="00000000" w:rsidRPr="00000000">
                                      <w:rPr>
                                        <w:rFonts w:ascii="Arial" w:cs="Arial" w:eastAsia="Arial" w:hAnsi="Arial"/>
                                        <w:b w:val="1"/>
                                        <w:i w:val="0"/>
                                        <w:smallCaps w:val="0"/>
                                        <w:strike w:val="0"/>
                                        <w:color w:val="000000"/>
                                        <w:sz w:val="26"/>
                                        <w:u w:val="single"/>
                                        <w:vertAlign w:val="baseline"/>
                                      </w:rPr>
                                      <w:t xml:space="preserve"> </w:t>
                                    </w:r>
                                    <w:r w:rsidDel="00000000" w:rsidR="00000000" w:rsidRPr="00000000">
                                      <w:rPr>
                                        <w:rFonts w:ascii="Arial" w:cs="Arial" w:eastAsia="Arial" w:hAnsi="Arial"/>
                                        <w:b w:val="1"/>
                                        <w:i w:val="0"/>
                                        <w:smallCaps w:val="0"/>
                                        <w:strike w:val="0"/>
                                        <w:color w:val="000000"/>
                                        <w:sz w:val="16"/>
                                        <w:u w:val="single"/>
                                        <w:vertAlign w:val="baseline"/>
                                      </w:rPr>
                                      <w:t xml:space="preserve">HOURS</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Arial" w:cs="Arial" w:eastAsia="Arial" w:hAnsi="Arial"/>
                                        <w:b w:val="1"/>
                                        <w:i w:val="0"/>
                                        <w:smallCaps w:val="0"/>
                                        <w:strike w:val="0"/>
                                        <w:color w:val="000000"/>
                                        <w:sz w:val="16"/>
                                        <w:u w:val="single"/>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staff member who is concerned records details onto Inform and updates the line manager.</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manager will triage the concern and: (1) ascertain if there is a pattern or escalation of concerns or behaviours or assess the concern to be coded as Red, and (2) assign any tasks via Inform CRM system.</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All relevant professionals will be updated.</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Intelligence sharing may be required for police.</w:t>
                                    </w:r>
                                  </w:p>
                                </w:txbxContent>
                              </wps:txbx>
                              <wps:bodyPr anchorCtr="0" anchor="t" bIns="72000" lIns="72000" spcFirstLastPara="1" rIns="72000" wrap="square" tIns="72000">
                                <a:noAutofit/>
                              </wps:bodyPr>
                            </wps:wsp>
                            <wps:wsp>
                              <wps:cNvSpPr/>
                              <wps:cNvPr id="13" name="Shape 13"/>
                              <wps:spPr>
                                <a:xfrm>
                                  <a:off x="8534400" y="5684520"/>
                                  <a:ext cx="151130" cy="183515"/>
                                </a:xfrm>
                                <a:custGeom>
                                  <a:rect b="b" l="l" r="r" t="t"/>
                                  <a:pathLst>
                                    <a:path extrusionOk="0" h="290" w="237">
                                      <a:moveTo>
                                        <a:pt x="0" y="0"/>
                                      </a:moveTo>
                                      <a:lnTo>
                                        <a:pt x="0" y="289"/>
                                      </a:lnTo>
                                      <a:lnTo>
                                        <a:pt x="236" y="144"/>
                                      </a:lnTo>
                                      <a:lnTo>
                                        <a:pt x="0" y="0"/>
                                      </a:lnTo>
                                      <a:close/>
                                    </a:path>
                                  </a:pathLst>
                                </a:custGeom>
                                <a:solidFill>
                                  <a:srgbClr val="FF6600"/>
                                </a:solidFill>
                                <a:ln>
                                  <a:noFill/>
                                </a:ln>
                              </wps:spPr>
                              <wps:bodyPr anchorCtr="0" anchor="ctr" bIns="91425" lIns="91425" spcFirstLastPara="1" rIns="91425" wrap="square" tIns="91425">
                                <a:noAutofit/>
                              </wps:bodyPr>
                            </wps:wsp>
                            <wps:wsp>
                              <wps:cNvSpPr/>
                              <wps:cNvPr id="14" name="Shape 14"/>
                              <wps:spPr>
                                <a:xfrm>
                                  <a:off x="12231" y="4023808"/>
                                  <a:ext cx="8460000" cy="3385500"/>
                                </a:xfrm>
                                <a:prstGeom prst="rect">
                                  <a:avLst/>
                                </a:prstGeom>
                                <a:noFill/>
                                <a:ln cap="flat" cmpd="sng" w="76200">
                                  <a:solidFill>
                                    <a:srgbClr val="E36C09"/>
                                  </a:solidFill>
                                  <a:prstDash val="solid"/>
                                  <a:miter lim="800000"/>
                                  <a:headEnd len="sm" w="sm" type="none"/>
                                  <a:tailEnd len="sm" w="sm" type="none"/>
                                </a:ln>
                              </wps:spPr>
                              <wps:txbx>
                                <w:txbxContent>
                                  <w:p w:rsidR="00000000" w:rsidDel="00000000" w:rsidP="00000000" w:rsidRDefault="00000000" w:rsidRPr="00000000">
                                    <w:pPr>
                                      <w:spacing w:after="12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000000"/>
                                        <w:sz w:val="16"/>
                                        <w:u w:val="single"/>
                                        <w:vertAlign w:val="baseline"/>
                                      </w:rPr>
                                      <w:t xml:space="preserve">AMBER CONCERNS</w:t>
                                    </w:r>
                                  </w:p>
                                  <w:p w:rsidR="00000000" w:rsidDel="00000000" w:rsidP="00000000" w:rsidRDefault="00000000" w:rsidRPr="00000000">
                                    <w:pPr>
                                      <w:spacing w:after="120" w:before="0" w:line="273.99999618530273"/>
                                      <w:ind w:left="0" w:right="0" w:firstLine="0"/>
                                      <w:jc w:val="left"/>
                                      <w:textDirection w:val="btLr"/>
                                    </w:pPr>
                                    <w:r w:rsidDel="00000000" w:rsidR="00000000" w:rsidRPr="00000000">
                                      <w:rPr>
                                        <w:rFonts w:ascii="Arial" w:cs="Arial" w:eastAsia="Arial" w:hAnsi="Arial"/>
                                        <w:b w:val="1"/>
                                        <w:i w:val="0"/>
                                        <w:smallCaps w:val="0"/>
                                        <w:strike w:val="0"/>
                                        <w:color w:val="000000"/>
                                        <w:sz w:val="16"/>
                                        <w:u w:val="single"/>
                                        <w:vertAlign w:val="baseline"/>
                                      </w:rPr>
                                    </w:r>
                                    <w:r w:rsidDel="00000000" w:rsidR="00000000" w:rsidRPr="00000000">
                                      <w:rPr>
                                        <w:rFonts w:ascii="Arial" w:cs="Arial" w:eastAsia="Arial" w:hAnsi="Arial"/>
                                        <w:b w:val="1"/>
                                        <w:i w:val="0"/>
                                        <w:smallCaps w:val="0"/>
                                        <w:strike w:val="0"/>
                                        <w:color w:val="000000"/>
                                        <w:sz w:val="16"/>
                                        <w:vertAlign w:val="baseline"/>
                                      </w:rPr>
                                      <w:t xml:space="preserve">Definition</w:t>
                                    </w:r>
                                    <w:r w:rsidDel="00000000" w:rsidR="00000000" w:rsidRPr="00000000">
                                      <w:rPr>
                                        <w:rFonts w:ascii="Arial" w:cs="Arial" w:eastAsia="Arial" w:hAnsi="Arial"/>
                                        <w:b w:val="0"/>
                                        <w:i w:val="0"/>
                                        <w:smallCaps w:val="0"/>
                                        <w:strike w:val="0"/>
                                        <w:color w:val="000000"/>
                                        <w:sz w:val="16"/>
                                        <w:vertAlign w:val="baseline"/>
                                      </w:rPr>
                                      <w:t xml:space="preserve">: a child/young person/vulnerable adult not at immediate risk of serious harm but does present with concerns indicative of identifiable unmet needs, which if left unaddressed would result in harm in the longer term. Examples include:</w:t>
                                    </w:r>
                                  </w:p>
                                  <w:p w:rsidR="00000000" w:rsidDel="00000000" w:rsidP="00000000" w:rsidRDefault="00000000" w:rsidRPr="00000000">
                                    <w:pPr>
                                      <w:spacing w:after="12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disclosure with any identifying information is made regarding a perpetrator (either current or historical abuse).</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child/young person/vulnerable adult has self-harmed and requires basic first-aid treatment.</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child/young person/vulnerable adult is experiencing poor mental health.</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Pregnant women using illicit substances who are complying with their treatment plan.</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child/young person/vulnerable adult is at risk of homelessness.</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child/young person/vulnerable adult is abusing controlled substances.</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young person/vulnerable is self-neglecting but not at immediate risk.</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child/young person/vulnerable adult is expressing suicidal thoughts but is not thought to be at immediate risk.</w:t>
                                    </w:r>
                                  </w:p>
                                </w:txbxContent>
                              </wps:txbx>
                              <wps:bodyPr anchorCtr="0" anchor="t" bIns="72000" lIns="72000" spcFirstLastPara="1" rIns="72000" wrap="square" tIns="72000">
                                <a:noAutofit/>
                              </wps:bodyPr>
                            </wps:wsp>
                            <wps:wsp>
                              <wps:cNvSpPr/>
                              <wps:cNvPr id="15" name="Shape 15"/>
                              <wps:spPr>
                                <a:xfrm>
                                  <a:off x="8534400" y="1844040"/>
                                  <a:ext cx="151200" cy="183600"/>
                                </a:xfrm>
                                <a:custGeom>
                                  <a:rect b="b" l="l" r="r" t="t"/>
                                  <a:pathLst>
                                    <a:path extrusionOk="0" h="290" w="237">
                                      <a:moveTo>
                                        <a:pt x="0" y="0"/>
                                      </a:moveTo>
                                      <a:lnTo>
                                        <a:pt x="0" y="289"/>
                                      </a:lnTo>
                                      <a:lnTo>
                                        <a:pt x="236" y="145"/>
                                      </a:lnTo>
                                      <a:lnTo>
                                        <a:pt x="0" y="0"/>
                                      </a:lnTo>
                                      <a:close/>
                                    </a:path>
                                  </a:pathLst>
                                </a:custGeom>
                                <a:solidFill>
                                  <a:srgbClr val="C00000"/>
                                </a:solidFill>
                                <a:ln>
                                  <a:noFill/>
                                </a:ln>
                              </wps:spPr>
                              <wps:bodyPr anchorCtr="0" anchor="ctr" bIns="91425" lIns="91425" spcFirstLastPara="1" rIns="91425" wrap="square" tIns="91425">
                                <a:noAutofit/>
                              </wps:bodyPr>
                            </wps:wsp>
                            <wps:wsp>
                              <wps:cNvSpPr/>
                              <wps:cNvPr id="16" name="Shape 16"/>
                              <wps:spPr>
                                <a:xfrm>
                                  <a:off x="12245" y="-146540"/>
                                  <a:ext cx="8460000" cy="4020600"/>
                                </a:xfrm>
                                <a:prstGeom prst="rect">
                                  <a:avLst/>
                                </a:prstGeom>
                                <a:noFill/>
                                <a:ln cap="flat" cmpd="sng" w="76200">
                                  <a:solidFill>
                                    <a:srgbClr val="C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ee0000"/>
                                        <w:sz w:val="22"/>
                                        <w:vertAlign w:val="baseline"/>
                                      </w:rPr>
                                      <w:t xml:space="preserve">Appendix B – Concerns RAG</w:t>
                                    </w:r>
                                  </w:p>
                                  <w:p w:rsidR="00000000" w:rsidDel="00000000" w:rsidP="00000000" w:rsidRDefault="00000000" w:rsidRPr="00000000">
                                    <w:pPr>
                                      <w:spacing w:after="120" w:before="0" w:line="275.00000953674316"/>
                                      <w:ind w:left="0" w:right="0" w:firstLine="0"/>
                                      <w:jc w:val="left"/>
                                      <w:textDirection w:val="btLr"/>
                                    </w:pPr>
                                    <w:r w:rsidDel="00000000" w:rsidR="00000000" w:rsidRPr="00000000">
                                      <w:rPr>
                                        <w:rFonts w:ascii="Arial" w:cs="Arial" w:eastAsia="Arial" w:hAnsi="Arial"/>
                                        <w:b w:val="1"/>
                                        <w:i w:val="0"/>
                                        <w:smallCaps w:val="0"/>
                                        <w:strike w:val="0"/>
                                        <w:color w:val="ee0000"/>
                                        <w:sz w:val="22"/>
                                        <w:vertAlign w:val="baseline"/>
                                      </w:rPr>
                                    </w:r>
                                    <w:r w:rsidDel="00000000" w:rsidR="00000000" w:rsidRPr="00000000">
                                      <w:rPr>
                                        <w:rFonts w:ascii="Calibri" w:cs="Calibri" w:eastAsia="Calibri" w:hAnsi="Calibri"/>
                                        <w:b w:val="1"/>
                                        <w:i w:val="0"/>
                                        <w:smallCaps w:val="0"/>
                                        <w:strike w:val="0"/>
                                        <w:color w:val="000000"/>
                                        <w:sz w:val="18"/>
                                        <w:u w:val="single"/>
                                        <w:vertAlign w:val="baseline"/>
                                      </w:rPr>
                                      <w:t xml:space="preserve">RED CONCERNS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18"/>
                                        <w:vertAlign w:val="baseline"/>
                                      </w:rPr>
                                      <w:t xml:space="preserve">Definition</w:t>
                                    </w:r>
                                    <w:r w:rsidDel="00000000" w:rsidR="00000000" w:rsidRPr="00000000">
                                      <w:rPr>
                                        <w:rFonts w:ascii="Calibri" w:cs="Calibri" w:eastAsia="Calibri" w:hAnsi="Calibri"/>
                                        <w:b w:val="0"/>
                                        <w:i w:val="0"/>
                                        <w:smallCaps w:val="0"/>
                                        <w:strike w:val="0"/>
                                        <w:color w:val="000000"/>
                                        <w:sz w:val="18"/>
                                        <w:vertAlign w:val="baseline"/>
                                      </w:rPr>
                                      <w:t xml:space="preserve">: a child/young person/vulnerable adult is believed to be in immediate danger or identified as being at risk of serious harm. Examples include: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Young person/vulnerable adult requires emergency medical treatment either from an accident or deterioration in mental health requiring treatment. A young person/vulnerable adult is believed to be at immediate risk as they have been thought to have suffered abuse (physical, sexual, emotional)</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young person/vulnerable adult missing from home within a 24-hour period.</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young person/vulnerable adult has experienced or witnessed intimate partner violence (domestic and/or sexual violence)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young person/vulnerable adult has died.</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Anyone who is seen with or believed to be in possession of a weapon.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young person/vulnerable adult has been the victim of violence and or aggressive behaviour.</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young person/vulnerable adult is believed to be a victim of exploitation (criminal, drugs, sexual, or forced servitude).</w:t>
                                    </w:r>
                                  </w:p>
                                </w:txbxContent>
                              </wps:txbx>
                              <wps:bodyPr anchorCtr="0" anchor="t" bIns="72000" lIns="72000" spcFirstLastPara="1" rIns="72000" wrap="square" tIns="72000">
                                <a:noAutofit/>
                              </wps:bodyPr>
                            </wps:wsp>
                            <wps:wsp>
                              <wps:cNvSpPr/>
                              <wps:cNvPr id="17" name="Shape 17"/>
                              <wps:spPr>
                                <a:xfrm>
                                  <a:off x="8747763" y="-146533"/>
                                  <a:ext cx="5198400" cy="4020600"/>
                                </a:xfrm>
                                <a:prstGeom prst="rect">
                                  <a:avLst/>
                                </a:prstGeom>
                                <a:noFill/>
                                <a:ln cap="flat" cmpd="sng" w="76200">
                                  <a:solidFill>
                                    <a:srgbClr val="C00000"/>
                                  </a:solidFill>
                                  <a:prstDash val="solid"/>
                                  <a:miter lim="800000"/>
                                  <a:headEnd len="sm" w="sm" type="none"/>
                                  <a:tailEnd len="sm" w="sm" type="none"/>
                                </a:ln>
                              </wps:spPr>
                              <wps:txbx>
                                <w:txbxContent>
                                  <w:p w:rsidR="00000000" w:rsidDel="00000000" w:rsidP="00000000" w:rsidRDefault="00000000" w:rsidRPr="00000000">
                                    <w:pPr>
                                      <w:spacing w:after="120" w:before="0" w:line="273.99999618530273"/>
                                      <w:ind w:left="0" w:right="0" w:firstLine="0"/>
                                      <w:jc w:val="center"/>
                                      <w:textDirection w:val="btLr"/>
                                    </w:pPr>
                                    <w:r w:rsidDel="00000000" w:rsidR="00000000" w:rsidRPr="00000000">
                                      <w:rPr>
                                        <w:rFonts w:ascii="Arial" w:cs="Arial" w:eastAsia="Arial" w:hAnsi="Arial"/>
                                        <w:b w:val="1"/>
                                        <w:i w:val="0"/>
                                        <w:smallCaps w:val="0"/>
                                        <w:strike w:val="0"/>
                                        <w:color w:val="000000"/>
                                        <w:sz w:val="16"/>
                                        <w:u w:val="single"/>
                                        <w:vertAlign w:val="baseline"/>
                                      </w:rPr>
                                      <w:t xml:space="preserve">RED: IMMEDIATE ACTION IS REQUIRED</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Arial" w:cs="Arial" w:eastAsia="Arial" w:hAnsi="Arial"/>
                                        <w:b w:val="1"/>
                                        <w:i w:val="0"/>
                                        <w:smallCaps w:val="0"/>
                                        <w:strike w:val="0"/>
                                        <w:color w:val="000000"/>
                                        <w:sz w:val="16"/>
                                        <w:u w:val="single"/>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DSL must be notified immediately. Do not rely on emails/voicemails. A verbal conversation is required.</w:t>
                                    </w:r>
                                  </w:p>
                                  <w:p w:rsidR="00000000" w:rsidDel="00000000" w:rsidP="00000000" w:rsidRDefault="00000000" w:rsidRPr="00000000">
                                    <w:pPr>
                                      <w:spacing w:after="12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If disclosure is being made, record information being given in writing. Do not presume or ask any leading questions. Seek clarity as required. Never promise secrecy but assure the child/young person/vulnerable adult that they did the right thing by sharing information and make clear that you be seeking advice/support/action. Ask them how they would like information to be shared but do not make any promises.</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Depending on the nature of the concern, you may need to call the police (999 for emergency response, 101 for non-emergency situations) or submit an intelligence- sharing form to the police.</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All relevant professionals to be updated (i.e. social care, health).</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All relevant information and actions are to be recorded and uploaded onto Inform CRM system.</w:t>
                                    </w:r>
                                  </w:p>
                                </w:txbxContent>
                              </wps:txbx>
                              <wps:bodyPr anchorCtr="0" anchor="t" bIns="72000" lIns="72000" spcFirstLastPara="1" rIns="72000" wrap="square" tIns="720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margin">
                  <wp:posOffset>-735329</wp:posOffset>
                </wp:positionH>
                <wp:positionV relativeFrom="margin">
                  <wp:posOffset>-233678</wp:posOffset>
                </wp:positionV>
                <wp:extent cx="9595951" cy="6935413"/>
                <wp:effectExtent b="0" l="0" r="0" t="0"/>
                <wp:wrapNone/>
                <wp:docPr id="2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9595951" cy="6935413"/>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10614025</wp:posOffset>
                </wp:positionH>
                <wp:positionV relativeFrom="page">
                  <wp:posOffset>7543800</wp:posOffset>
                </wp:positionV>
                <wp:extent cx="7204075" cy="2456815"/>
                <wp:effectExtent b="0" l="0" r="0" t="0"/>
                <wp:wrapNone/>
                <wp:docPr id="233" name=""/>
                <a:graphic>
                  <a:graphicData uri="http://schemas.microsoft.com/office/word/2010/wordprocessingShape">
                    <wps:wsp>
                      <wps:cNvSpPr/>
                      <wps:cNvPr id="24" name="Shape 24"/>
                      <wps:spPr>
                        <a:xfrm>
                          <a:off x="1858263" y="2665893"/>
                          <a:ext cx="6975475" cy="2228215"/>
                        </a:xfrm>
                        <a:prstGeom prst="rect">
                          <a:avLst/>
                        </a:prstGeom>
                        <a:noFill/>
                        <a:ln cap="flat" cmpd="sng" w="76200">
                          <a:solidFill>
                            <a:srgbClr val="00AE50"/>
                          </a:solidFill>
                          <a:prstDash val="solid"/>
                          <a:miter lim="800000"/>
                          <a:headEnd len="sm" w="sm" type="none"/>
                          <a:tailEnd len="sm" w="sm" type="none"/>
                        </a:ln>
                      </wps:spPr>
                      <wps:txbx>
                        <w:txbxContent>
                          <w:p w:rsidR="00000000" w:rsidDel="00000000" w:rsidP="00000000" w:rsidRDefault="00000000" w:rsidRPr="00000000">
                            <w:pPr>
                              <w:spacing w:after="0" w:before="6.000000238418579" w:line="275.00000953674316"/>
                              <w:ind w:left="1753.0000305175781" w:right="0" w:firstLine="5259.000244140625"/>
                              <w:jc w:val="left"/>
                              <w:textDirection w:val="btLr"/>
                            </w:pPr>
                            <w:r w:rsidDel="00000000" w:rsidR="00000000" w:rsidRPr="00000000">
                              <w:rPr>
                                <w:rFonts w:ascii="Arial" w:cs="Arial" w:eastAsia="Arial" w:hAnsi="Arial"/>
                                <w:b w:val="1"/>
                                <w:i w:val="0"/>
                                <w:smallCaps w:val="0"/>
                                <w:strike w:val="0"/>
                                <w:color w:val="000000"/>
                                <w:sz w:val="24"/>
                                <w:u w:val="single"/>
                                <w:vertAlign w:val="baseline"/>
                              </w:rPr>
                              <w:t xml:space="preserve">GREEN: INITIAL ACTION TO BE TAKEN WITHIN 48 HOURS</w:t>
                            </w:r>
                          </w:p>
                          <w:p w:rsidR="00000000" w:rsidDel="00000000" w:rsidP="00000000" w:rsidRDefault="00000000" w:rsidRPr="00000000">
                            <w:pPr>
                              <w:spacing w:after="0" w:before="8.00000011920929" w:line="240"/>
                              <w:ind w:left="0" w:right="0" w:firstLine="0"/>
                              <w:jc w:val="left"/>
                              <w:textDirection w:val="btLr"/>
                            </w:pPr>
                            <w:r w:rsidDel="00000000" w:rsidR="00000000" w:rsidRPr="00000000">
                              <w:rPr>
                                <w:rFonts w:ascii="Arial" w:cs="Arial" w:eastAsia="Arial" w:hAnsi="Arial"/>
                                <w:b w:val="1"/>
                                <w:i w:val="0"/>
                                <w:smallCaps w:val="0"/>
                                <w:strike w:val="0"/>
                                <w:color w:val="000000"/>
                                <w:sz w:val="24"/>
                                <w:u w:val="single"/>
                                <w:vertAlign w:val="baseline"/>
                              </w:rPr>
                            </w:r>
                          </w:p>
                          <w:p w:rsidR="00000000" w:rsidDel="00000000" w:rsidP="00000000" w:rsidRDefault="00000000" w:rsidRPr="00000000">
                            <w:pPr>
                              <w:spacing w:after="0" w:before="0" w:line="237.00000286102295"/>
                              <w:ind w:left="305" w:right="1145" w:firstLine="715"/>
                              <w:jc w:val="left"/>
                              <w:textDirection w:val="btLr"/>
                            </w:pPr>
                            <w:r w:rsidDel="00000000" w:rsidR="00000000" w:rsidRPr="00000000">
                              <w:rPr>
                                <w:rFonts w:ascii="Arial" w:cs="Arial" w:eastAsia="Arial" w:hAnsi="Arial"/>
                                <w:b w:val="1"/>
                                <w:i w:val="0"/>
                                <w:smallCaps w:val="0"/>
                                <w:strike w:val="0"/>
                                <w:color w:val="000000"/>
                                <w:sz w:val="24"/>
                                <w:u w:val="single"/>
                                <w:vertAlign w:val="baseline"/>
                              </w:rPr>
                            </w:r>
                            <w:r w:rsidDel="00000000" w:rsidR="00000000" w:rsidRPr="00000000">
                              <w:rPr>
                                <w:rFonts w:ascii="Arial" w:cs="Arial" w:eastAsia="Arial" w:hAnsi="Arial"/>
                                <w:b w:val="0"/>
                                <w:i w:val="0"/>
                                <w:smallCaps w:val="0"/>
                                <w:strike w:val="0"/>
                                <w:color w:val="000000"/>
                                <w:sz w:val="26"/>
                                <w:vertAlign w:val="baseline"/>
                              </w:rPr>
                              <w:t xml:space="preserve">A staff member who is concerned records details onto Inform and updates the line manager.</w:t>
                            </w:r>
                          </w:p>
                          <w:p w:rsidR="00000000" w:rsidDel="00000000" w:rsidP="00000000" w:rsidRDefault="00000000" w:rsidRPr="00000000">
                            <w:pPr>
                              <w:spacing w:after="0" w:before="40" w:line="237.00000286102295"/>
                              <w:ind w:left="305" w:right="2090" w:firstLine="715"/>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A manager will triage the concern and: (1) ascertain if there is a pattern of concerns/behaviours or assess that the concern needs.</w:t>
                            </w:r>
                          </w:p>
                          <w:p w:rsidR="00000000" w:rsidDel="00000000" w:rsidP="00000000" w:rsidRDefault="00000000" w:rsidRPr="00000000">
                            <w:pPr>
                              <w:spacing w:after="0" w:before="39.000000953674316" w:line="240"/>
                              <w:ind w:left="106.00000381469727" w:right="0" w:firstLine="317.99999237060547"/>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Courier New" w:cs="Courier New" w:eastAsia="Courier New" w:hAnsi="Courier New"/>
                                <w:b w:val="0"/>
                                <w:i w:val="0"/>
                                <w:smallCaps w:val="0"/>
                                <w:strike w:val="0"/>
                                <w:color w:val="000000"/>
                                <w:sz w:val="26"/>
                                <w:vertAlign w:val="baseline"/>
                              </w:rPr>
                              <w:t xml:space="preserve">o </w:t>
                            </w:r>
                            <w:r w:rsidDel="00000000" w:rsidR="00000000" w:rsidRPr="00000000">
                              <w:rPr>
                                <w:rFonts w:ascii="Arial" w:cs="Arial" w:eastAsia="Arial" w:hAnsi="Arial"/>
                                <w:b w:val="0"/>
                                <w:i w:val="0"/>
                                <w:smallCaps w:val="0"/>
                                <w:strike w:val="0"/>
                                <w:color w:val="000000"/>
                                <w:sz w:val="26"/>
                                <w:vertAlign w:val="baseline"/>
                              </w:rPr>
                              <w:t xml:space="preserve">to be coded to Amber, and (2) assign any tasks via Inform CRM system</w:t>
                            </w:r>
                          </w:p>
                          <w:p w:rsidR="00000000" w:rsidDel="00000000" w:rsidP="00000000" w:rsidRDefault="00000000" w:rsidRPr="00000000">
                            <w:pPr>
                              <w:spacing w:after="0" w:before="16.00000023841858" w:line="240"/>
                              <w:ind w:left="365" w:right="0" w:firstLine="835"/>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All relevant professionals will be updated.</w:t>
                            </w:r>
                          </w:p>
                          <w:p w:rsidR="00000000" w:rsidDel="00000000" w:rsidP="00000000" w:rsidRDefault="00000000" w:rsidRPr="00000000">
                            <w:pPr>
                              <w:spacing w:after="0" w:before="17.000000476837158" w:line="240"/>
                              <w:ind w:left="365" w:right="0" w:firstLine="835"/>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Intelligence sharing may be required for police.</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10614025</wp:posOffset>
                </wp:positionH>
                <wp:positionV relativeFrom="page">
                  <wp:posOffset>7543800</wp:posOffset>
                </wp:positionV>
                <wp:extent cx="7204075" cy="2456815"/>
                <wp:effectExtent b="0" l="0" r="0" t="0"/>
                <wp:wrapNone/>
                <wp:docPr id="233"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7204075" cy="245681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10614025</wp:posOffset>
                </wp:positionH>
                <wp:positionV relativeFrom="page">
                  <wp:posOffset>584200</wp:posOffset>
                </wp:positionV>
                <wp:extent cx="7204075" cy="3743325"/>
                <wp:effectExtent b="0" l="0" r="0" t="0"/>
                <wp:wrapNone/>
                <wp:docPr id="228" name=""/>
                <a:graphic>
                  <a:graphicData uri="http://schemas.microsoft.com/office/word/2010/wordprocessingShape">
                    <wps:wsp>
                      <wps:cNvSpPr/>
                      <wps:cNvPr id="19" name="Shape 19"/>
                      <wps:spPr>
                        <a:xfrm>
                          <a:off x="1858263" y="2022638"/>
                          <a:ext cx="6975475" cy="3514725"/>
                        </a:xfrm>
                        <a:prstGeom prst="rect">
                          <a:avLst/>
                        </a:prstGeom>
                        <a:noFill/>
                        <a:ln cap="flat" cmpd="sng" w="76200">
                          <a:solidFill>
                            <a:srgbClr val="C00000"/>
                          </a:solidFill>
                          <a:prstDash val="solid"/>
                          <a:miter lim="800000"/>
                          <a:headEnd len="sm" w="sm" type="none"/>
                          <a:tailEnd len="sm" w="sm" type="none"/>
                        </a:ln>
                      </wps:spPr>
                      <wps:txbx>
                        <w:txbxContent>
                          <w:p w:rsidR="00000000" w:rsidDel="00000000" w:rsidP="00000000" w:rsidRDefault="00000000" w:rsidRPr="00000000">
                            <w:pPr>
                              <w:spacing w:after="0" w:before="32.00000047683716" w:line="275.00000953674316"/>
                              <w:ind w:left="2401.0000610351562" w:right="0" w:firstLine="7202.9998779296875"/>
                              <w:jc w:val="left"/>
                              <w:textDirection w:val="btLr"/>
                            </w:pPr>
                            <w:r w:rsidDel="00000000" w:rsidR="00000000" w:rsidRPr="00000000">
                              <w:rPr>
                                <w:rFonts w:ascii="Arial" w:cs="Arial" w:eastAsia="Arial" w:hAnsi="Arial"/>
                                <w:b w:val="1"/>
                                <w:i w:val="0"/>
                                <w:smallCaps w:val="0"/>
                                <w:strike w:val="0"/>
                                <w:color w:val="000000"/>
                                <w:sz w:val="28"/>
                                <w:u w:val="single"/>
                                <w:vertAlign w:val="baseline"/>
                              </w:rPr>
                              <w:t xml:space="preserve">RED: IMMEDIATE ACTION IS REQUIRED</w:t>
                            </w:r>
                          </w:p>
                          <w:p w:rsidR="00000000" w:rsidDel="00000000" w:rsidP="00000000" w:rsidRDefault="00000000" w:rsidRPr="00000000">
                            <w:pPr>
                              <w:spacing w:after="0" w:before="125" w:line="237.00000286102295"/>
                              <w:ind w:left="305" w:right="1536.0000610351562" w:firstLine="715"/>
                              <w:jc w:val="left"/>
                              <w:textDirection w:val="btLr"/>
                            </w:pPr>
                            <w:r w:rsidDel="00000000" w:rsidR="00000000" w:rsidRPr="00000000">
                              <w:rPr>
                                <w:rFonts w:ascii="Arial" w:cs="Arial" w:eastAsia="Arial" w:hAnsi="Arial"/>
                                <w:b w:val="1"/>
                                <w:i w:val="0"/>
                                <w:smallCaps w:val="0"/>
                                <w:strike w:val="0"/>
                                <w:color w:val="000000"/>
                                <w:sz w:val="28"/>
                                <w:u w:val="single"/>
                                <w:vertAlign w:val="baseline"/>
                              </w:rPr>
                            </w:r>
                            <w:r w:rsidDel="00000000" w:rsidR="00000000" w:rsidRPr="00000000">
                              <w:rPr>
                                <w:rFonts w:ascii="Arial" w:cs="Arial" w:eastAsia="Arial" w:hAnsi="Arial"/>
                                <w:b w:val="0"/>
                                <w:i w:val="0"/>
                                <w:smallCaps w:val="0"/>
                                <w:strike w:val="0"/>
                                <w:color w:val="000000"/>
                                <w:sz w:val="26"/>
                                <w:vertAlign w:val="baseline"/>
                              </w:rPr>
                              <w:t xml:space="preserve">A DSL must be notified immediately. Do not rely on emails/voicemails. A verbal conversation is required.</w:t>
                            </w:r>
                          </w:p>
                          <w:p w:rsidR="00000000" w:rsidDel="00000000" w:rsidP="00000000" w:rsidRDefault="00000000" w:rsidRPr="00000000">
                            <w:pPr>
                              <w:spacing w:after="0" w:before="40" w:line="237.00000286102295"/>
                              <w:ind w:left="305" w:right="1821.0000610351562" w:firstLine="715"/>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If disclosure is being made, record information being given in writing. Do not presume or ask any leading questions. Seek</w:t>
                            </w:r>
                          </w:p>
                          <w:p w:rsidR="00000000" w:rsidDel="00000000" w:rsidP="00000000" w:rsidRDefault="00000000" w:rsidRPr="00000000">
                            <w:pPr>
                              <w:spacing w:after="0" w:before="40" w:line="237.00000286102295"/>
                              <w:ind w:left="365" w:right="632.0000076293945" w:firstLine="835"/>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Courier New" w:cs="Courier New" w:eastAsia="Courier New" w:hAnsi="Courier New"/>
                                <w:b w:val="0"/>
                                <w:i w:val="0"/>
                                <w:smallCaps w:val="0"/>
                                <w:strike w:val="0"/>
                                <w:color w:val="000000"/>
                                <w:sz w:val="26"/>
                                <w:vertAlign w:val="baseline"/>
                              </w:rPr>
                              <w:t xml:space="preserve">o </w:t>
                            </w:r>
                            <w:r w:rsidDel="00000000" w:rsidR="00000000" w:rsidRPr="00000000">
                              <w:rPr>
                                <w:rFonts w:ascii="Arial" w:cs="Arial" w:eastAsia="Arial" w:hAnsi="Arial"/>
                                <w:b w:val="0"/>
                                <w:i w:val="0"/>
                                <w:smallCaps w:val="0"/>
                                <w:strike w:val="0"/>
                                <w:color w:val="000000"/>
                                <w:sz w:val="26"/>
                                <w:vertAlign w:val="baseline"/>
                              </w:rPr>
                              <w:t xml:space="preserve">clarity as required. Never promise secrecy but assure the child/young person/vulnerable adult that they did the right thing.</w:t>
                            </w:r>
                          </w:p>
                          <w:p w:rsidR="00000000" w:rsidDel="00000000" w:rsidP="00000000" w:rsidRDefault="00000000" w:rsidRPr="00000000">
                            <w:pPr>
                              <w:spacing w:after="0" w:before="39.000000953674316" w:line="319.0000247955322"/>
                              <w:ind w:left="106.00000381469727" w:right="0" w:firstLine="317.99999237060547"/>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Courier New" w:cs="Courier New" w:eastAsia="Courier New" w:hAnsi="Courier New"/>
                                <w:b w:val="0"/>
                                <w:i w:val="0"/>
                                <w:smallCaps w:val="0"/>
                                <w:strike w:val="0"/>
                                <w:color w:val="000000"/>
                                <w:sz w:val="26"/>
                                <w:vertAlign w:val="baseline"/>
                              </w:rPr>
                              <w:t xml:space="preserve">o </w:t>
                            </w:r>
                            <w:r w:rsidDel="00000000" w:rsidR="00000000" w:rsidRPr="00000000">
                              <w:rPr>
                                <w:rFonts w:ascii="Arial" w:cs="Arial" w:eastAsia="Arial" w:hAnsi="Arial"/>
                                <w:b w:val="0"/>
                                <w:i w:val="0"/>
                                <w:smallCaps w:val="0"/>
                                <w:strike w:val="0"/>
                                <w:color w:val="000000"/>
                                <w:sz w:val="26"/>
                                <w:vertAlign w:val="baseline"/>
                              </w:rPr>
                              <w:t xml:space="preserve">by sharing information and make clear that you be seeking advice/support/action.</w:t>
                            </w:r>
                          </w:p>
                          <w:p w:rsidR="00000000" w:rsidDel="00000000" w:rsidP="00000000" w:rsidRDefault="00000000" w:rsidRPr="00000000">
                            <w:pPr>
                              <w:spacing w:after="0" w:before="0" w:line="296.00000381469727"/>
                              <w:ind w:left="365" w:right="0" w:firstLine="1095"/>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Ask them how they would like.</w:t>
                            </w:r>
                          </w:p>
                          <w:p w:rsidR="00000000" w:rsidDel="00000000" w:rsidP="00000000" w:rsidRDefault="00000000" w:rsidRPr="00000000">
                            <w:pPr>
                              <w:spacing w:after="0" w:before="39.000000953674316" w:line="240"/>
                              <w:ind w:left="106.00000381469727" w:right="0" w:firstLine="317.99999237060547"/>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Courier New" w:cs="Courier New" w:eastAsia="Courier New" w:hAnsi="Courier New"/>
                                <w:b w:val="0"/>
                                <w:i w:val="0"/>
                                <w:smallCaps w:val="0"/>
                                <w:strike w:val="0"/>
                                <w:color w:val="000000"/>
                                <w:sz w:val="26"/>
                                <w:vertAlign w:val="baseline"/>
                              </w:rPr>
                              <w:t xml:space="preserve">o </w:t>
                            </w:r>
                            <w:r w:rsidDel="00000000" w:rsidR="00000000" w:rsidRPr="00000000">
                              <w:rPr>
                                <w:rFonts w:ascii="Arial" w:cs="Arial" w:eastAsia="Arial" w:hAnsi="Arial"/>
                                <w:b w:val="0"/>
                                <w:i w:val="0"/>
                                <w:smallCaps w:val="0"/>
                                <w:strike w:val="0"/>
                                <w:color w:val="000000"/>
                                <w:sz w:val="26"/>
                                <w:vertAlign w:val="baseline"/>
                              </w:rPr>
                              <w:t xml:space="preserve">information to be shared but do not make any promises.</w:t>
                            </w:r>
                          </w:p>
                          <w:p w:rsidR="00000000" w:rsidDel="00000000" w:rsidP="00000000" w:rsidRDefault="00000000" w:rsidRPr="00000000">
                            <w:pPr>
                              <w:spacing w:after="0" w:before="17.000000476837158" w:line="247.00000762939453"/>
                              <w:ind w:left="305" w:right="1064.000015258789" w:firstLine="715"/>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Depending on the nature of the concern, you may need to call the police (999 for emergency response, 101 for non-emergency situations) or submit an intelligence- sharing form to the police.</w:t>
                            </w:r>
                          </w:p>
                          <w:p w:rsidR="00000000" w:rsidDel="00000000" w:rsidP="00000000" w:rsidRDefault="00000000" w:rsidRPr="00000000">
                            <w:pPr>
                              <w:spacing w:after="0" w:before="27.000000476837158" w:line="240"/>
                              <w:ind w:left="365" w:right="0" w:firstLine="835"/>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All relevant professionals to be updated (i.e. social care, health)</w:t>
                            </w:r>
                          </w:p>
                          <w:p w:rsidR="00000000" w:rsidDel="00000000" w:rsidP="00000000" w:rsidRDefault="00000000" w:rsidRPr="00000000">
                            <w:pPr>
                              <w:spacing w:after="0" w:before="17.000000476837158" w:line="237.00000286102295"/>
                              <w:ind w:left="305" w:right="1273.0000305175781" w:firstLine="715"/>
                              <w:jc w:val="left"/>
                              <w:textDirection w:val="btLr"/>
                            </w:pPr>
                            <w:r w:rsidDel="00000000" w:rsidR="00000000" w:rsidRPr="00000000">
                              <w:rPr>
                                <w:rFonts w:ascii="Arial" w:cs="Arial" w:eastAsia="Arial" w:hAnsi="Arial"/>
                                <w:b w:val="0"/>
                                <w:i w:val="0"/>
                                <w:smallCaps w:val="0"/>
                                <w:strike w:val="0"/>
                                <w:color w:val="000000"/>
                                <w:sz w:val="26"/>
                                <w:vertAlign w:val="baseline"/>
                              </w:rPr>
                            </w:r>
                            <w:r w:rsidDel="00000000" w:rsidR="00000000" w:rsidRPr="00000000">
                              <w:rPr>
                                <w:rFonts w:ascii="Arial" w:cs="Arial" w:eastAsia="Arial" w:hAnsi="Arial"/>
                                <w:b w:val="0"/>
                                <w:i w:val="0"/>
                                <w:smallCaps w:val="0"/>
                                <w:strike w:val="0"/>
                                <w:color w:val="000000"/>
                                <w:sz w:val="26"/>
                                <w:vertAlign w:val="baseline"/>
                              </w:rPr>
                              <w:t xml:space="preserve">All relevant information and actions are to be recorded and uploaded onto Inform CRM system.</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10614025</wp:posOffset>
                </wp:positionH>
                <wp:positionV relativeFrom="page">
                  <wp:posOffset>584200</wp:posOffset>
                </wp:positionV>
                <wp:extent cx="7204075" cy="3743325"/>
                <wp:effectExtent b="0" l="0" r="0" t="0"/>
                <wp:wrapNone/>
                <wp:docPr id="22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204075" cy="374332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368620</wp:posOffset>
                </wp:positionH>
                <wp:positionV relativeFrom="page">
                  <wp:posOffset>3841434</wp:posOffset>
                </wp:positionV>
                <wp:extent cx="281305" cy="2729230"/>
                <wp:effectExtent b="0" l="0" r="0" t="0"/>
                <wp:wrapNone/>
                <wp:docPr id="236" name=""/>
                <a:graphic>
                  <a:graphicData uri="http://schemas.microsoft.com/office/word/2010/wordprocessingShape">
                    <wps:wsp>
                      <wps:cNvSpPr/>
                      <wps:cNvPr id="27" name="Shape 27"/>
                      <wps:spPr>
                        <a:xfrm rot="5400000">
                          <a:off x="3995673" y="3653635"/>
                          <a:ext cx="2700655" cy="252730"/>
                        </a:xfrm>
                        <a:prstGeom prst="rect">
                          <a:avLst/>
                        </a:prstGeom>
                        <a:noFill/>
                        <a:ln>
                          <a:noFill/>
                        </a:ln>
                      </wps:spPr>
                      <wps:txbx>
                        <w:txbxContent>
                          <w:p w:rsidR="00000000" w:rsidDel="00000000" w:rsidP="00000000" w:rsidRDefault="00000000" w:rsidRPr="00000000">
                            <w:pPr>
                              <w:spacing w:after="0" w:before="10" w:line="275.00000953674316"/>
                              <w:ind w:left="20" w:right="0" w:firstLine="60"/>
                              <w:jc w:val="left"/>
                              <w:textDirection w:val="btLr"/>
                            </w:pPr>
                            <w:r w:rsidDel="00000000" w:rsidR="00000000" w:rsidRPr="00000000">
                              <w:rPr>
                                <w:rFonts w:ascii="Arial" w:cs="Arial" w:eastAsia="Arial" w:hAnsi="Arial"/>
                                <w:b w:val="0"/>
                                <w:i w:val="0"/>
                                <w:smallCaps w:val="0"/>
                                <w:strike w:val="0"/>
                                <w:color w:val="ffffff"/>
                                <w:sz w:val="32"/>
                                <w:vertAlign w:val="baseline"/>
                              </w:rPr>
                              <w:t xml:space="preserve">SAFEGUARDING CONCERN</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368620</wp:posOffset>
                </wp:positionH>
                <wp:positionV relativeFrom="page">
                  <wp:posOffset>3841434</wp:posOffset>
                </wp:positionV>
                <wp:extent cx="281305" cy="2729230"/>
                <wp:effectExtent b="0" l="0" r="0" t="0"/>
                <wp:wrapNone/>
                <wp:docPr id="236"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281305" cy="2729230"/>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9532938</wp:posOffset>
                </wp:positionH>
                <wp:positionV relativeFrom="paragraph">
                  <wp:posOffset>4389438</wp:posOffset>
                </wp:positionV>
                <wp:extent cx="179070" cy="212725"/>
                <wp:effectExtent b="0" l="0" r="0" t="0"/>
                <wp:wrapTopAndBottom distB="0" distT="0"/>
                <wp:docPr id="225" name=""/>
                <a:graphic>
                  <a:graphicData uri="http://schemas.microsoft.com/office/word/2010/wordprocessingShape">
                    <wps:wsp>
                      <wps:cNvSpPr/>
                      <wps:cNvPr id="2" name="Shape 2"/>
                      <wps:spPr>
                        <a:xfrm>
                          <a:off x="5270753" y="3687925"/>
                          <a:ext cx="150495" cy="184150"/>
                        </a:xfrm>
                        <a:custGeom>
                          <a:rect b="b" l="l" r="r" t="t"/>
                          <a:pathLst>
                            <a:path extrusionOk="0" h="290" w="237">
                              <a:moveTo>
                                <a:pt x="0" y="0"/>
                              </a:moveTo>
                              <a:lnTo>
                                <a:pt x="0" y="290"/>
                              </a:lnTo>
                              <a:lnTo>
                                <a:pt x="236" y="145"/>
                              </a:lnTo>
                              <a:lnTo>
                                <a:pt x="0" y="0"/>
                              </a:lnTo>
                              <a:close/>
                            </a:path>
                          </a:pathLst>
                        </a:custGeom>
                        <a:solidFill>
                          <a:srgbClr val="00AE5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9532938</wp:posOffset>
                </wp:positionH>
                <wp:positionV relativeFrom="paragraph">
                  <wp:posOffset>4389438</wp:posOffset>
                </wp:positionV>
                <wp:extent cx="179070" cy="212725"/>
                <wp:effectExtent b="0" l="0" r="0" t="0"/>
                <wp:wrapTopAndBottom distB="0" distT="0"/>
                <wp:docPr id="22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79070" cy="212725"/>
                        </a:xfrm>
                        <a:prstGeom prst="rect"/>
                        <a:ln/>
                      </pic:spPr>
                    </pic:pic>
                  </a:graphicData>
                </a:graphic>
              </wp:anchor>
            </w:drawing>
          </mc:Fallback>
        </mc:AlternateContent>
      </w:r>
    </w:p>
    <w:p w:rsidR="00000000" w:rsidDel="00000000" w:rsidP="00000000" w:rsidRDefault="00000000" w:rsidRPr="00000000" w14:paraId="0000011D">
      <w:pPr>
        <w:spacing w:line="240" w:lineRule="auto"/>
        <w:ind w:right="735"/>
        <w:rPr>
          <w:b w:val="1"/>
          <w:color w:val="ff0000"/>
        </w:rPr>
        <w:sectPr>
          <w:type w:val="continuous"/>
          <w:pgSz w:h="12240" w:w="15840" w:orient="landscape"/>
          <w:pgMar w:bottom="0" w:top="920" w:left="1540" w:right="180" w:header="383" w:footer="0"/>
        </w:sectPr>
      </w:pPr>
      <w:r w:rsidDel="00000000" w:rsidR="00000000" w:rsidRPr="00000000">
        <w:rPr>
          <w:rtl w:val="0"/>
        </w:rPr>
      </w:r>
    </w:p>
    <w:p w:rsidR="00000000" w:rsidDel="00000000" w:rsidP="00000000" w:rsidRDefault="00000000" w:rsidRPr="00000000" w14:paraId="0000011E">
      <w:pPr>
        <w:spacing w:line="240" w:lineRule="auto"/>
        <w:ind w:right="735"/>
        <w:rPr>
          <w:b w:val="1"/>
          <w:color w:val="ff0000"/>
        </w:rPr>
      </w:pPr>
      <w:r w:rsidDel="00000000" w:rsidR="00000000" w:rsidRPr="00000000">
        <w:rPr>
          <w:rtl w:val="0"/>
        </w:rPr>
      </w:r>
    </w:p>
    <w:p w:rsidR="00000000" w:rsidDel="00000000" w:rsidP="00000000" w:rsidRDefault="00000000" w:rsidRPr="00000000" w14:paraId="0000011F">
      <w:pPr>
        <w:rPr>
          <w:b w:val="1"/>
          <w:color w:val="ff0000"/>
          <w:sz w:val="24"/>
          <w:szCs w:val="24"/>
        </w:rPr>
      </w:pPr>
      <w:bookmarkStart w:colFirst="0" w:colLast="0" w:name="_heading=h.1o2optd1hwt7" w:id="25"/>
      <w:bookmarkEnd w:id="25"/>
      <w:r w:rsidDel="00000000" w:rsidR="00000000" w:rsidRPr="00000000">
        <w:rPr>
          <w:b w:val="1"/>
          <w:color w:val="ff0000"/>
          <w:sz w:val="24"/>
          <w:szCs w:val="24"/>
          <w:rtl w:val="0"/>
        </w:rPr>
        <w:t xml:space="preserve">Appendix C - [Organisation Name] Serious Incidents and Need-to-Know </w:t>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120" w:before="360" w:line="240" w:lineRule="auto"/>
        <w:ind w:left="360" w:right="735" w:hanging="360"/>
        <w:rPr>
          <w:b w:val="1"/>
          <w:color w:val="ff0000"/>
          <w:sz w:val="24"/>
          <w:szCs w:val="24"/>
          <w:u w:val="single"/>
        </w:rPr>
      </w:pPr>
      <w:r w:rsidDel="00000000" w:rsidR="00000000" w:rsidRPr="00000000">
        <w:rPr>
          <w:b w:val="1"/>
          <w:color w:val="ff0000"/>
          <w:sz w:val="24"/>
          <w:szCs w:val="24"/>
          <w:u w:val="single"/>
          <w:rtl w:val="0"/>
        </w:rPr>
        <w:t xml:space="preserve">Purpose</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120" w:before="360" w:line="240" w:lineRule="auto"/>
        <w:ind w:left="360" w:right="735" w:hanging="360"/>
        <w:rPr>
          <w:b w:val="1"/>
        </w:rPr>
      </w:pPr>
      <w:r w:rsidDel="00000000" w:rsidR="00000000" w:rsidRPr="00000000">
        <w:rPr>
          <w:b w:val="1"/>
          <w:rtl w:val="0"/>
        </w:rPr>
        <w:t xml:space="preserve">Serious Incidents</w:t>
      </w:r>
    </w:p>
    <w:p w:rsidR="00000000" w:rsidDel="00000000" w:rsidP="00000000" w:rsidRDefault="00000000" w:rsidRPr="00000000" w14:paraId="00000122">
      <w:pPr>
        <w:widowControl w:val="0"/>
        <w:spacing w:before="207" w:line="310" w:lineRule="auto"/>
        <w:ind w:right="1194"/>
        <w:rPr/>
      </w:pPr>
      <w:r w:rsidDel="00000000" w:rsidR="00000000" w:rsidRPr="00000000">
        <w:rPr>
          <w:rtl w:val="0"/>
        </w:rPr>
        <w:t xml:space="preserve">A serious incident extends beyond a standard incident in terms of potential impact on an individual or the organisation. This is defined as:</w:t>
      </w:r>
    </w:p>
    <w:p w:rsidR="00000000" w:rsidDel="00000000" w:rsidP="00000000" w:rsidRDefault="00000000" w:rsidRPr="00000000" w14:paraId="00000123">
      <w:pPr>
        <w:widowControl w:val="0"/>
        <w:spacing w:line="240" w:lineRule="auto"/>
        <w:ind w:right="989"/>
        <w:rPr/>
      </w:pPr>
      <w:r w:rsidDel="00000000" w:rsidR="00000000" w:rsidRPr="00000000">
        <w:rPr>
          <w:rtl w:val="0"/>
        </w:rPr>
      </w:r>
    </w:p>
    <w:p w:rsidR="00000000" w:rsidDel="00000000" w:rsidP="00000000" w:rsidRDefault="00000000" w:rsidRPr="00000000" w14:paraId="00000124">
      <w:pPr>
        <w:widowControl w:val="0"/>
        <w:spacing w:line="240" w:lineRule="auto"/>
        <w:ind w:right="989"/>
        <w:rPr>
          <w:color w:val="222222"/>
          <w:highlight w:val="white"/>
        </w:rPr>
      </w:pPr>
      <w:r w:rsidDel="00000000" w:rsidR="00000000" w:rsidRPr="00000000">
        <w:rPr>
          <w:color w:val="222222"/>
          <w:highlight w:val="white"/>
          <w:rtl w:val="0"/>
        </w:rPr>
        <w:t xml:space="preserve">High-risk incidents are defined as those where there is a significant degree of potential or actual harm caused, including serious injury or death.  Criteria include the need for an ambulance or other emergency service to be called, or incidents requiring DSL or Board involvement, such as serious violence, the death or serious injury of an individual, serious misconduct, a significant loss of funds, significant public concern, or data breach.</w:t>
      </w:r>
    </w:p>
    <w:p w:rsidR="00000000" w:rsidDel="00000000" w:rsidP="00000000" w:rsidRDefault="00000000" w:rsidRPr="00000000" w14:paraId="00000125">
      <w:pPr>
        <w:widowControl w:val="0"/>
        <w:spacing w:line="240" w:lineRule="auto"/>
        <w:ind w:right="989"/>
        <w:rPr>
          <w:color w:val="222222"/>
          <w:highlight w:val="white"/>
        </w:rPr>
      </w:pPr>
      <w:r w:rsidDel="00000000" w:rsidR="00000000" w:rsidRPr="00000000">
        <w:rPr>
          <w:rtl w:val="0"/>
        </w:rPr>
      </w:r>
    </w:p>
    <w:p w:rsidR="00000000" w:rsidDel="00000000" w:rsidP="00000000" w:rsidRDefault="00000000" w:rsidRPr="00000000" w14:paraId="00000126">
      <w:pPr>
        <w:widowControl w:val="0"/>
        <w:spacing w:line="240" w:lineRule="auto"/>
        <w:ind w:right="989"/>
        <w:rPr>
          <w:b w:val="1"/>
          <w:color w:val="222222"/>
          <w:highlight w:val="white"/>
        </w:rPr>
      </w:pPr>
      <w:r w:rsidDel="00000000" w:rsidR="00000000" w:rsidRPr="00000000">
        <w:rPr>
          <w:b w:val="1"/>
          <w:color w:val="222222"/>
          <w:rtl w:val="0"/>
        </w:rPr>
        <w:t xml:space="preserve">Need-to-Know</w:t>
      </w:r>
      <w:r w:rsidDel="00000000" w:rsidR="00000000" w:rsidRPr="00000000">
        <w:rPr>
          <w:b w:val="1"/>
          <w:color w:val="222222"/>
          <w:highlight w:val="white"/>
          <w:rtl w:val="0"/>
        </w:rPr>
        <w:t xml:space="preserve"> Incidents </w:t>
      </w:r>
    </w:p>
    <w:p w:rsidR="00000000" w:rsidDel="00000000" w:rsidP="00000000" w:rsidRDefault="00000000" w:rsidRPr="00000000" w14:paraId="00000127">
      <w:pPr>
        <w:pBdr>
          <w:top w:space="0" w:sz="0" w:val="nil"/>
          <w:left w:space="0" w:sz="0" w:val="nil"/>
          <w:bottom w:space="0" w:sz="0" w:val="nil"/>
          <w:right w:space="0" w:sz="0" w:val="nil"/>
          <w:between w:space="0" w:sz="0" w:val="nil"/>
        </w:pBdr>
        <w:ind w:right="735"/>
        <w:rPr>
          <w:highlight w:val="yellow"/>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ind w:right="735"/>
        <w:rPr>
          <w:color w:val="000000"/>
        </w:rPr>
      </w:pPr>
      <w:r w:rsidDel="00000000" w:rsidR="00000000" w:rsidRPr="00000000">
        <w:rPr>
          <w:color w:val="000000"/>
          <w:rtl w:val="0"/>
        </w:rPr>
        <w:t xml:space="preserve">This Need-to-Know (NTK) document provides simple guidance to ensure that the right people are alerted about serious incidents quickly</w:t>
      </w:r>
      <w:r w:rsidDel="00000000" w:rsidR="00000000" w:rsidRPr="00000000">
        <w:rPr>
          <w:rtl w:val="0"/>
        </w:rPr>
        <w:t xml:space="preserve">. All</w:t>
      </w:r>
      <w:r w:rsidDel="00000000" w:rsidR="00000000" w:rsidRPr="00000000">
        <w:rPr>
          <w:color w:val="000000"/>
          <w:rtl w:val="0"/>
        </w:rPr>
        <w:t xml:space="preserve"> areas in this document are classed as </w:t>
      </w:r>
      <w:r w:rsidDel="00000000" w:rsidR="00000000" w:rsidRPr="00000000">
        <w:rPr>
          <w:rtl w:val="0"/>
        </w:rPr>
        <w:t xml:space="preserve">r</w:t>
      </w:r>
      <w:r w:rsidDel="00000000" w:rsidR="00000000" w:rsidRPr="00000000">
        <w:rPr>
          <w:color w:val="000000"/>
          <w:rtl w:val="0"/>
        </w:rPr>
        <w:t xml:space="preserve">ed rag rated, high risk</w:t>
      </w:r>
      <w:r w:rsidDel="00000000" w:rsidR="00000000" w:rsidRPr="00000000">
        <w:rPr>
          <w:rtl w:val="0"/>
        </w:rPr>
        <w:t xml:space="preserve">,</w:t>
      </w:r>
      <w:r w:rsidDel="00000000" w:rsidR="00000000" w:rsidRPr="00000000">
        <w:rPr>
          <w:color w:val="000000"/>
          <w:rtl w:val="0"/>
        </w:rPr>
        <w:t xml:space="preserve"> and are important to be raised with the relevant people within 12 hours, or immediately where stated below. </w:t>
      </w:r>
    </w:p>
    <w:p w:rsidR="00000000" w:rsidDel="00000000" w:rsidP="00000000" w:rsidRDefault="00000000" w:rsidRPr="00000000" w14:paraId="00000129">
      <w:pPr>
        <w:pBdr>
          <w:top w:space="0" w:sz="0" w:val="nil"/>
          <w:left w:space="0" w:sz="0" w:val="nil"/>
          <w:bottom w:space="0" w:sz="0" w:val="nil"/>
          <w:right w:space="0" w:sz="0" w:val="nil"/>
          <w:between w:space="0" w:sz="0" w:val="nil"/>
        </w:pBdr>
        <w:ind w:right="735"/>
        <w:rPr>
          <w:color w:val="000000"/>
        </w:rPr>
      </w:pPr>
      <w:r w:rsidDel="00000000" w:rsidR="00000000" w:rsidRPr="00000000">
        <w:rPr>
          <w:color w:val="000000"/>
          <w:rtl w:val="0"/>
        </w:rPr>
        <w:t xml:space="preserve"> </w:t>
      </w:r>
    </w:p>
    <w:p w:rsidR="00000000" w:rsidDel="00000000" w:rsidP="00000000" w:rsidRDefault="00000000" w:rsidRPr="00000000" w14:paraId="0000012A">
      <w:pPr>
        <w:pBdr>
          <w:top w:space="0" w:sz="0" w:val="nil"/>
          <w:left w:space="0" w:sz="0" w:val="nil"/>
          <w:bottom w:space="0" w:sz="0" w:val="nil"/>
          <w:right w:space="0" w:sz="0" w:val="nil"/>
          <w:between w:space="0" w:sz="0" w:val="nil"/>
        </w:pBdr>
        <w:ind w:right="735"/>
        <w:rPr>
          <w:b w:val="1"/>
          <w:color w:val="000000"/>
        </w:rPr>
      </w:pPr>
      <w:r w:rsidDel="00000000" w:rsidR="00000000" w:rsidRPr="00000000">
        <w:rPr>
          <w:b w:val="1"/>
          <w:color w:val="000000"/>
          <w:rtl w:val="0"/>
        </w:rPr>
        <w:t xml:space="preserve">Why do they Need-to-Know:</w:t>
      </w:r>
    </w:p>
    <w:p w:rsidR="00000000" w:rsidDel="00000000" w:rsidP="00000000" w:rsidRDefault="00000000" w:rsidRPr="00000000" w14:paraId="0000012B">
      <w:pPr>
        <w:pBdr>
          <w:top w:space="0" w:sz="0" w:val="nil"/>
          <w:left w:space="0" w:sz="0" w:val="nil"/>
          <w:bottom w:space="0" w:sz="0" w:val="nil"/>
          <w:right w:space="0" w:sz="0" w:val="nil"/>
          <w:between w:space="0" w:sz="0" w:val="nil"/>
        </w:pBdr>
        <w:ind w:right="735"/>
        <w:rPr>
          <w:color w:val="000000"/>
          <w:u w:val="single"/>
        </w:rPr>
      </w:pPr>
      <w:r w:rsidDel="00000000" w:rsidR="00000000" w:rsidRPr="00000000">
        <w:rPr>
          <w:rtl w:val="0"/>
        </w:rPr>
      </w:r>
    </w:p>
    <w:p w:rsidR="00000000" w:rsidDel="00000000" w:rsidP="00000000" w:rsidRDefault="00000000" w:rsidRPr="00000000" w14:paraId="0000012C">
      <w:pPr>
        <w:numPr>
          <w:ilvl w:val="0"/>
          <w:numId w:val="8"/>
        </w:numPr>
        <w:pBdr>
          <w:top w:space="0" w:sz="0" w:val="nil"/>
          <w:left w:space="0" w:sz="0" w:val="nil"/>
          <w:bottom w:space="0" w:sz="0" w:val="nil"/>
          <w:right w:space="0" w:sz="0" w:val="nil"/>
          <w:between w:space="0" w:sz="0" w:val="nil"/>
        </w:pBdr>
        <w:spacing w:line="240" w:lineRule="auto"/>
        <w:ind w:left="720" w:right="735" w:hanging="360"/>
        <w:rPr>
          <w:color w:val="000000"/>
        </w:rPr>
      </w:pPr>
      <w:r w:rsidDel="00000000" w:rsidR="00000000" w:rsidRPr="00000000">
        <w:rPr>
          <w:color w:val="000000"/>
          <w:rtl w:val="0"/>
        </w:rPr>
        <w:t xml:space="preserve">So that </w:t>
      </w:r>
      <w:r w:rsidDel="00000000" w:rsidR="00000000" w:rsidRPr="00000000">
        <w:rPr>
          <w:rtl w:val="0"/>
        </w:rPr>
        <w:t xml:space="preserve">DSL, [Organisation Name] managers</w:t>
      </w:r>
      <w:r w:rsidDel="00000000" w:rsidR="00000000" w:rsidRPr="00000000">
        <w:rPr>
          <w:color w:val="000000"/>
          <w:rtl w:val="0"/>
        </w:rPr>
        <w:t xml:space="preserve"> and </w:t>
      </w:r>
      <w:r w:rsidDel="00000000" w:rsidR="00000000" w:rsidRPr="00000000">
        <w:rPr>
          <w:rtl w:val="0"/>
        </w:rPr>
        <w:t xml:space="preserve">[Organisation Name] </w:t>
      </w:r>
      <w:r w:rsidDel="00000000" w:rsidR="00000000" w:rsidRPr="00000000">
        <w:rPr>
          <w:color w:val="000000"/>
          <w:rtl w:val="0"/>
        </w:rPr>
        <w:t xml:space="preserve">Trustees can comply with legislative responsibilities and requirements relating to contract requirements, health and </w:t>
      </w:r>
      <w:r w:rsidDel="00000000" w:rsidR="00000000" w:rsidRPr="00000000">
        <w:rPr>
          <w:rtl w:val="0"/>
        </w:rPr>
        <w:t xml:space="preserve">safety</w:t>
      </w:r>
      <w:r w:rsidDel="00000000" w:rsidR="00000000" w:rsidRPr="00000000">
        <w:rPr>
          <w:color w:val="000000"/>
          <w:rtl w:val="0"/>
        </w:rPr>
        <w:t xml:space="preserve">, data protection and safeguarding of</w:t>
      </w:r>
      <w:r w:rsidDel="00000000" w:rsidR="00000000" w:rsidRPr="00000000">
        <w:rPr>
          <w:rtl w:val="0"/>
        </w:rPr>
        <w:t xml:space="preserve"> children, adults with care and support needs, and staff. </w:t>
      </w:r>
      <w:r w:rsidDel="00000000" w:rsidR="00000000" w:rsidRPr="00000000">
        <w:rPr>
          <w:rtl w:val="0"/>
        </w:rPr>
      </w:r>
    </w:p>
    <w:p w:rsidR="00000000" w:rsidDel="00000000" w:rsidP="00000000" w:rsidRDefault="00000000" w:rsidRPr="00000000" w14:paraId="0000012D">
      <w:pPr>
        <w:numPr>
          <w:ilvl w:val="0"/>
          <w:numId w:val="8"/>
        </w:numPr>
        <w:pBdr>
          <w:top w:space="0" w:sz="0" w:val="nil"/>
          <w:left w:space="0" w:sz="0" w:val="nil"/>
          <w:bottom w:space="0" w:sz="0" w:val="nil"/>
          <w:right w:space="0" w:sz="0" w:val="nil"/>
          <w:between w:space="0" w:sz="0" w:val="nil"/>
        </w:pBdr>
        <w:spacing w:line="240" w:lineRule="auto"/>
        <w:ind w:left="720" w:right="735" w:hanging="360"/>
        <w:rPr>
          <w:color w:val="000000"/>
        </w:rPr>
      </w:pPr>
      <w:r w:rsidDel="00000000" w:rsidR="00000000" w:rsidRPr="00000000">
        <w:rPr>
          <w:color w:val="000000"/>
          <w:rtl w:val="0"/>
        </w:rPr>
        <w:t xml:space="preserve">So that </w:t>
      </w:r>
      <w:r w:rsidDel="00000000" w:rsidR="00000000" w:rsidRPr="00000000">
        <w:rPr>
          <w:rtl w:val="0"/>
        </w:rPr>
        <w:t xml:space="preserve">[Organisation Name] </w:t>
      </w:r>
      <w:r w:rsidDel="00000000" w:rsidR="00000000" w:rsidRPr="00000000">
        <w:rPr>
          <w:color w:val="000000"/>
          <w:rtl w:val="0"/>
        </w:rPr>
        <w:t xml:space="preserve">managers, </w:t>
      </w:r>
      <w:r w:rsidDel="00000000" w:rsidR="00000000" w:rsidRPr="00000000">
        <w:rPr>
          <w:rtl w:val="0"/>
        </w:rPr>
        <w:t xml:space="preserve">DSLs,</w:t>
      </w:r>
      <w:r w:rsidDel="00000000" w:rsidR="00000000" w:rsidRPr="00000000">
        <w:rPr>
          <w:color w:val="000000"/>
          <w:rtl w:val="0"/>
        </w:rPr>
        <w:t xml:space="preserve"> and </w:t>
      </w:r>
      <w:r w:rsidDel="00000000" w:rsidR="00000000" w:rsidRPr="00000000">
        <w:rPr>
          <w:rtl w:val="0"/>
        </w:rPr>
        <w:t xml:space="preserve">[Organisation Name] </w:t>
      </w:r>
      <w:r w:rsidDel="00000000" w:rsidR="00000000" w:rsidRPr="00000000">
        <w:rPr>
          <w:color w:val="000000"/>
          <w:rtl w:val="0"/>
        </w:rPr>
        <w:t xml:space="preserve">Trustees are swiftly </w:t>
      </w:r>
      <w:r w:rsidDel="00000000" w:rsidR="00000000" w:rsidRPr="00000000">
        <w:rPr>
          <w:rtl w:val="0"/>
        </w:rPr>
        <w:t xml:space="preserve">apprised</w:t>
      </w:r>
      <w:r w:rsidDel="00000000" w:rsidR="00000000" w:rsidRPr="00000000">
        <w:rPr>
          <w:color w:val="000000"/>
          <w:rtl w:val="0"/>
        </w:rPr>
        <w:t xml:space="preserve"> of the nature and number of high-level risks and incidents being responded to by staff at any particular time.</w:t>
      </w:r>
    </w:p>
    <w:p w:rsidR="00000000" w:rsidDel="00000000" w:rsidP="00000000" w:rsidRDefault="00000000" w:rsidRPr="00000000" w14:paraId="0000012E">
      <w:pPr>
        <w:numPr>
          <w:ilvl w:val="0"/>
          <w:numId w:val="8"/>
        </w:numPr>
        <w:pBdr>
          <w:top w:space="0" w:sz="0" w:val="nil"/>
          <w:left w:space="0" w:sz="0" w:val="nil"/>
          <w:bottom w:space="0" w:sz="0" w:val="nil"/>
          <w:right w:space="0" w:sz="0" w:val="nil"/>
          <w:between w:space="0" w:sz="0" w:val="nil"/>
        </w:pBdr>
        <w:spacing w:line="240" w:lineRule="auto"/>
        <w:ind w:left="720" w:right="735" w:hanging="360"/>
        <w:rPr>
          <w:color w:val="000000"/>
        </w:rPr>
      </w:pPr>
      <w:r w:rsidDel="00000000" w:rsidR="00000000" w:rsidRPr="00000000">
        <w:rPr>
          <w:color w:val="000000"/>
          <w:rtl w:val="0"/>
        </w:rPr>
        <w:t xml:space="preserve">So that </w:t>
      </w:r>
      <w:r w:rsidDel="00000000" w:rsidR="00000000" w:rsidRPr="00000000">
        <w:rPr>
          <w:rtl w:val="0"/>
        </w:rPr>
        <w:t xml:space="preserve">[Organisation Name] </w:t>
      </w:r>
      <w:r w:rsidDel="00000000" w:rsidR="00000000" w:rsidRPr="00000000">
        <w:rPr>
          <w:color w:val="000000"/>
          <w:rtl w:val="0"/>
        </w:rPr>
        <w:t xml:space="preserve">managers, </w:t>
      </w:r>
      <w:r w:rsidDel="00000000" w:rsidR="00000000" w:rsidRPr="00000000">
        <w:rPr>
          <w:rtl w:val="0"/>
        </w:rPr>
        <w:t xml:space="preserve">DSLs,</w:t>
      </w:r>
      <w:r w:rsidDel="00000000" w:rsidR="00000000" w:rsidRPr="00000000">
        <w:rPr>
          <w:color w:val="000000"/>
          <w:rtl w:val="0"/>
        </w:rPr>
        <w:t xml:space="preserve"> and </w:t>
      </w:r>
      <w:r w:rsidDel="00000000" w:rsidR="00000000" w:rsidRPr="00000000">
        <w:rPr>
          <w:rtl w:val="0"/>
        </w:rPr>
        <w:t xml:space="preserve">[Organisation Name] </w:t>
      </w:r>
      <w:r w:rsidDel="00000000" w:rsidR="00000000" w:rsidRPr="00000000">
        <w:rPr>
          <w:color w:val="000000"/>
          <w:rtl w:val="0"/>
        </w:rPr>
        <w:t xml:space="preserve">Trustees are genuinely accountable, share the responsibility for taking appropriate action, and can provide support where necessary.</w:t>
      </w:r>
    </w:p>
    <w:p w:rsidR="00000000" w:rsidDel="00000000" w:rsidP="00000000" w:rsidRDefault="00000000" w:rsidRPr="00000000" w14:paraId="0000012F">
      <w:pPr>
        <w:numPr>
          <w:ilvl w:val="0"/>
          <w:numId w:val="8"/>
        </w:numPr>
        <w:pBdr>
          <w:top w:space="0" w:sz="0" w:val="nil"/>
          <w:left w:space="0" w:sz="0" w:val="nil"/>
          <w:bottom w:space="0" w:sz="0" w:val="nil"/>
          <w:right w:space="0" w:sz="0" w:val="nil"/>
          <w:between w:space="0" w:sz="0" w:val="nil"/>
        </w:pBdr>
        <w:spacing w:line="240" w:lineRule="auto"/>
        <w:ind w:left="720" w:right="735" w:hanging="360"/>
        <w:rPr>
          <w:color w:val="000000"/>
        </w:rPr>
      </w:pPr>
      <w:r w:rsidDel="00000000" w:rsidR="00000000" w:rsidRPr="00000000">
        <w:rPr>
          <w:color w:val="000000"/>
          <w:rtl w:val="0"/>
        </w:rPr>
        <w:t xml:space="preserve">So that any emerging patterns and trends can be spotted and trigger strategic action.</w:t>
      </w:r>
    </w:p>
    <w:p w:rsidR="00000000" w:rsidDel="00000000" w:rsidP="00000000" w:rsidRDefault="00000000" w:rsidRPr="00000000" w14:paraId="00000130">
      <w:pPr>
        <w:spacing w:line="240" w:lineRule="auto"/>
        <w:ind w:right="735"/>
        <w:rPr>
          <w:color w:val="ff0000"/>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120" w:before="360" w:line="240" w:lineRule="auto"/>
        <w:ind w:left="360" w:right="735" w:hanging="360"/>
        <w:rPr>
          <w:color w:val="000000"/>
          <w:sz w:val="24"/>
          <w:szCs w:val="24"/>
          <w:u w:val="single"/>
        </w:rPr>
      </w:pPr>
      <w:r w:rsidDel="00000000" w:rsidR="00000000" w:rsidRPr="00000000">
        <w:rPr>
          <w:b w:val="1"/>
          <w:color w:val="ff0000"/>
          <w:sz w:val="24"/>
          <w:szCs w:val="24"/>
          <w:u w:val="single"/>
          <w:rtl w:val="0"/>
        </w:rPr>
        <w:t xml:space="preserve">Guidance for [Organisation Name] staff:</w:t>
      </w: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ind w:right="735"/>
        <w:rPr/>
      </w:pPr>
      <w:r w:rsidDel="00000000" w:rsidR="00000000" w:rsidRPr="00000000">
        <w:rPr>
          <w:color w:val="000000"/>
          <w:rtl w:val="0"/>
        </w:rPr>
        <w:t xml:space="preserve">The alert system covers all areas of </w:t>
      </w:r>
      <w:r w:rsidDel="00000000" w:rsidR="00000000" w:rsidRPr="00000000">
        <w:rPr>
          <w:rtl w:val="0"/>
        </w:rPr>
        <w:t xml:space="preserve">[Organisation Name]’s </w:t>
      </w:r>
      <w:r w:rsidDel="00000000" w:rsidR="00000000" w:rsidRPr="00000000">
        <w:rPr>
          <w:color w:val="000000"/>
          <w:rtl w:val="0"/>
        </w:rPr>
        <w:t xml:space="preserve">work – including all sites such as </w:t>
      </w:r>
      <w:r w:rsidDel="00000000" w:rsidR="00000000" w:rsidRPr="00000000">
        <w:rPr>
          <w:rtl w:val="0"/>
        </w:rPr>
        <w:t xml:space="preserve">[Organisation Name]’s </w:t>
      </w:r>
      <w:r w:rsidDel="00000000" w:rsidR="00000000" w:rsidRPr="00000000">
        <w:rPr>
          <w:color w:val="000000"/>
          <w:rtl w:val="0"/>
        </w:rPr>
        <w:t xml:space="preserve">offic</w:t>
      </w:r>
      <w:r w:rsidDel="00000000" w:rsidR="00000000" w:rsidRPr="00000000">
        <w:rPr>
          <w:rtl w:val="0"/>
        </w:rPr>
        <w:t xml:space="preserve">es,</w:t>
      </w:r>
      <w:r w:rsidDel="00000000" w:rsidR="00000000" w:rsidRPr="00000000">
        <w:rPr>
          <w:color w:val="000000"/>
          <w:rtl w:val="0"/>
        </w:rPr>
        <w:t xml:space="preserve"> all our work with</w:t>
      </w:r>
      <w:r w:rsidDel="00000000" w:rsidR="00000000" w:rsidRPr="00000000">
        <w:rPr>
          <w:rtl w:val="0"/>
        </w:rPr>
        <w:t xml:space="preserve"> children and adults with care and support needs, and families.</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ind w:right="735"/>
        <w:rPr>
          <w:color w:val="000000"/>
        </w:rPr>
      </w:pPr>
      <w:r w:rsidDel="00000000" w:rsidR="00000000" w:rsidRPr="00000000">
        <w:rPr>
          <w:color w:val="000000"/>
          <w:rtl w:val="0"/>
        </w:rPr>
        <w:t xml:space="preserve">If you are not sure whether something is a serious incident or a NTK, be safe and alert your </w:t>
      </w:r>
      <w:r w:rsidDel="00000000" w:rsidR="00000000" w:rsidRPr="00000000">
        <w:rPr>
          <w:rtl w:val="0"/>
        </w:rPr>
        <w:t xml:space="preserve">DSL.</w:t>
      </w: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120" w:before="360" w:line="240" w:lineRule="auto"/>
        <w:ind w:left="360" w:right="735" w:hanging="360"/>
        <w:rPr>
          <w:b w:val="1"/>
          <w:color w:val="ff0000"/>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120" w:before="360" w:line="240" w:lineRule="auto"/>
        <w:ind w:left="360" w:right="735" w:hanging="360"/>
        <w:rPr>
          <w:color w:val="ff0000"/>
          <w:sz w:val="24"/>
          <w:szCs w:val="24"/>
          <w:highlight w:val="yellow"/>
          <w:u w:val="single"/>
        </w:rPr>
      </w:pPr>
      <w:r w:rsidDel="00000000" w:rsidR="00000000" w:rsidRPr="00000000">
        <w:rPr>
          <w:b w:val="1"/>
          <w:color w:val="ff0000"/>
          <w:sz w:val="24"/>
          <w:szCs w:val="24"/>
          <w:u w:val="single"/>
          <w:rtl w:val="0"/>
        </w:rPr>
        <w:t xml:space="preserve">Tell a DSL immediately about:</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ind w:right="735"/>
        <w:rPr>
          <w:b w:val="1"/>
          <w:color w:val="000000"/>
          <w:u w:val="single"/>
        </w:rPr>
      </w:pPr>
      <w:r w:rsidDel="00000000" w:rsidR="00000000" w:rsidRPr="00000000">
        <w:rPr>
          <w:b w:val="1"/>
          <w:color w:val="000000"/>
          <w:rtl w:val="0"/>
        </w:rPr>
        <w:t xml:space="preserve">1. Serious incidents involving a young person</w:t>
      </w:r>
      <w:r w:rsidDel="00000000" w:rsidR="00000000" w:rsidRPr="00000000">
        <w:rPr>
          <w:b w:val="1"/>
          <w:rtl w:val="0"/>
        </w:rPr>
        <w:t xml:space="preserve">,</w:t>
      </w:r>
      <w:r w:rsidDel="00000000" w:rsidR="00000000" w:rsidRPr="00000000">
        <w:rPr>
          <w:b w:val="1"/>
          <w:color w:val="000000"/>
          <w:rtl w:val="0"/>
        </w:rPr>
        <w:t xml:space="preserve"> which may include:</w:t>
      </w:r>
      <w:r w:rsidDel="00000000" w:rsidR="00000000" w:rsidRPr="00000000">
        <w:rPr>
          <w:rtl w:val="0"/>
        </w:rPr>
      </w:r>
    </w:p>
    <w:p w:rsidR="00000000" w:rsidDel="00000000" w:rsidP="00000000" w:rsidRDefault="00000000" w:rsidRPr="00000000" w14:paraId="00000138">
      <w:pPr>
        <w:numPr>
          <w:ilvl w:val="0"/>
          <w:numId w:val="9"/>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color w:val="000000"/>
          <w:rtl w:val="0"/>
        </w:rPr>
        <w:t xml:space="preserve">Serious injury or harm</w:t>
      </w:r>
      <w:r w:rsidDel="00000000" w:rsidR="00000000" w:rsidRPr="00000000">
        <w:rPr>
          <w:rtl w:val="0"/>
        </w:rPr>
        <w:t xml:space="preserve">,</w:t>
      </w:r>
      <w:r w:rsidDel="00000000" w:rsidR="00000000" w:rsidRPr="00000000">
        <w:rPr>
          <w:color w:val="000000"/>
          <w:rtl w:val="0"/>
        </w:rPr>
        <w:t xml:space="preserve"> i.e.</w:t>
      </w:r>
      <w:r w:rsidDel="00000000" w:rsidR="00000000" w:rsidRPr="00000000">
        <w:rPr>
          <w:rtl w:val="0"/>
        </w:rPr>
        <w:t xml:space="preserve">,</w:t>
      </w:r>
      <w:r w:rsidDel="00000000" w:rsidR="00000000" w:rsidRPr="00000000">
        <w:rPr>
          <w:color w:val="000000"/>
          <w:rtl w:val="0"/>
        </w:rPr>
        <w:t xml:space="preserve"> life-threatening or potentially permanently disabling incidents of abuse or neglect affecting</w:t>
      </w:r>
      <w:r w:rsidDel="00000000" w:rsidR="00000000" w:rsidRPr="00000000">
        <w:rPr>
          <w:rtl w:val="0"/>
        </w:rPr>
        <w:t xml:space="preserve"> a child, young person, or main caregiver.</w:t>
      </w:r>
      <w:r w:rsidDel="00000000" w:rsidR="00000000" w:rsidRPr="00000000">
        <w:rPr>
          <w:rtl w:val="0"/>
        </w:rPr>
      </w:r>
    </w:p>
    <w:p w:rsidR="00000000" w:rsidDel="00000000" w:rsidP="00000000" w:rsidRDefault="00000000" w:rsidRPr="00000000" w14:paraId="00000139">
      <w:pPr>
        <w:numPr>
          <w:ilvl w:val="0"/>
          <w:numId w:val="9"/>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color w:val="000000"/>
          <w:rtl w:val="0"/>
        </w:rPr>
        <w:t xml:space="preserve">Hospital admission of a young person we look after or have oversight of (YPSA SP1) for significant/serious medical conditions</w:t>
      </w:r>
      <w:r w:rsidDel="00000000" w:rsidR="00000000" w:rsidRPr="00000000">
        <w:rPr>
          <w:rtl w:val="0"/>
        </w:rPr>
        <w:t xml:space="preserve">,</w:t>
      </w:r>
      <w:r w:rsidDel="00000000" w:rsidR="00000000" w:rsidRPr="00000000">
        <w:rPr>
          <w:color w:val="000000"/>
          <w:rtl w:val="0"/>
        </w:rPr>
        <w:t xml:space="preserve"> e.g.</w:t>
      </w:r>
      <w:r w:rsidDel="00000000" w:rsidR="00000000" w:rsidRPr="00000000">
        <w:rPr>
          <w:rtl w:val="0"/>
        </w:rPr>
        <w:t xml:space="preserve">,</w:t>
      </w:r>
      <w:r w:rsidDel="00000000" w:rsidR="00000000" w:rsidRPr="00000000">
        <w:rPr>
          <w:color w:val="000000"/>
          <w:rtl w:val="0"/>
        </w:rPr>
        <w:t xml:space="preserve"> surgery </w:t>
      </w:r>
      <w:r w:rsidDel="00000000" w:rsidR="00000000" w:rsidRPr="00000000">
        <w:rPr>
          <w:rtl w:val="0"/>
        </w:rPr>
        <w:t xml:space="preserve">or a </w:t>
      </w:r>
      <w:r w:rsidDel="00000000" w:rsidR="00000000" w:rsidRPr="00000000">
        <w:rPr>
          <w:color w:val="000000"/>
          <w:rtl w:val="0"/>
        </w:rPr>
        <w:t xml:space="preserve">life-threatening condition.</w:t>
      </w:r>
    </w:p>
    <w:p w:rsidR="00000000" w:rsidDel="00000000" w:rsidP="00000000" w:rsidRDefault="00000000" w:rsidRPr="00000000" w14:paraId="0000013A">
      <w:pPr>
        <w:numPr>
          <w:ilvl w:val="0"/>
          <w:numId w:val="9"/>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color w:val="000000"/>
          <w:rtl w:val="0"/>
        </w:rPr>
        <w:t xml:space="preserve">Serious incident of abuse perpetrated by a young person</w:t>
      </w:r>
      <w:r w:rsidDel="00000000" w:rsidR="00000000" w:rsidRPr="00000000">
        <w:rPr>
          <w:rtl w:val="0"/>
        </w:rPr>
        <w:t xml:space="preserve"> or adult. </w:t>
      </w:r>
      <w:r w:rsidDel="00000000" w:rsidR="00000000" w:rsidRPr="00000000">
        <w:rPr>
          <w:rtl w:val="0"/>
        </w:rPr>
      </w:r>
    </w:p>
    <w:p w:rsidR="00000000" w:rsidDel="00000000" w:rsidP="00000000" w:rsidRDefault="00000000" w:rsidRPr="00000000" w14:paraId="0000013B">
      <w:pPr>
        <w:numPr>
          <w:ilvl w:val="0"/>
          <w:numId w:val="9"/>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color w:val="000000"/>
          <w:rtl w:val="0"/>
        </w:rPr>
        <w:t xml:space="preserve">Abuse involving </w:t>
      </w:r>
      <w:r w:rsidDel="00000000" w:rsidR="00000000" w:rsidRPr="00000000">
        <w:rPr>
          <w:rtl w:val="0"/>
        </w:rPr>
        <w:t xml:space="preserve">several</w:t>
      </w:r>
      <w:r w:rsidDel="00000000" w:rsidR="00000000" w:rsidRPr="00000000">
        <w:rPr>
          <w:color w:val="000000"/>
          <w:rtl w:val="0"/>
        </w:rPr>
        <w:t xml:space="preserve"> individual young people or perpetrators, e.g. complex abuse or child sexual exploitation. </w:t>
      </w:r>
    </w:p>
    <w:p w:rsidR="00000000" w:rsidDel="00000000" w:rsidP="00000000" w:rsidRDefault="00000000" w:rsidRPr="00000000" w14:paraId="0000013C">
      <w:pPr>
        <w:numPr>
          <w:ilvl w:val="0"/>
          <w:numId w:val="9"/>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color w:val="000000"/>
          <w:rtl w:val="0"/>
        </w:rPr>
        <w:t xml:space="preserve">Missing young people – where there are concerns for a young person</w:t>
      </w:r>
      <w:r w:rsidDel="00000000" w:rsidR="00000000" w:rsidRPr="00000000">
        <w:rPr>
          <w:rtl w:val="0"/>
        </w:rPr>
        <w:t xml:space="preserve">’s</w:t>
      </w:r>
      <w:r w:rsidDel="00000000" w:rsidR="00000000" w:rsidRPr="00000000">
        <w:rPr>
          <w:color w:val="000000"/>
          <w:rtl w:val="0"/>
        </w:rPr>
        <w:t xml:space="preserve"> immediate wellbeing and any of the following apply:</w:t>
      </w:r>
    </w:p>
    <w:p w:rsidR="00000000" w:rsidDel="00000000" w:rsidP="00000000" w:rsidRDefault="00000000" w:rsidRPr="00000000" w14:paraId="0000013D">
      <w:pPr>
        <w:numPr>
          <w:ilvl w:val="1"/>
          <w:numId w:val="9"/>
        </w:numPr>
        <w:pBdr>
          <w:top w:space="0" w:sz="0" w:val="nil"/>
          <w:left w:space="0" w:sz="0" w:val="nil"/>
          <w:bottom w:space="0" w:sz="0" w:val="nil"/>
          <w:right w:space="0" w:sz="0" w:val="nil"/>
          <w:between w:space="0" w:sz="0" w:val="nil"/>
        </w:pBdr>
        <w:ind w:left="1440" w:right="735" w:hanging="360"/>
        <w:rPr>
          <w:color w:val="000000"/>
        </w:rPr>
      </w:pPr>
      <w:r w:rsidDel="00000000" w:rsidR="00000000" w:rsidRPr="00000000">
        <w:rPr>
          <w:color w:val="000000"/>
          <w:rtl w:val="0"/>
        </w:rPr>
        <w:t xml:space="preserve">Where abuse or neglect is suspected whilst missing</w:t>
      </w:r>
    </w:p>
    <w:p w:rsidR="00000000" w:rsidDel="00000000" w:rsidP="00000000" w:rsidRDefault="00000000" w:rsidRPr="00000000" w14:paraId="0000013E">
      <w:pPr>
        <w:numPr>
          <w:ilvl w:val="1"/>
          <w:numId w:val="9"/>
        </w:numPr>
        <w:pBdr>
          <w:top w:space="0" w:sz="0" w:val="nil"/>
          <w:left w:space="0" w:sz="0" w:val="nil"/>
          <w:bottom w:space="0" w:sz="0" w:val="nil"/>
          <w:right w:space="0" w:sz="0" w:val="nil"/>
          <w:between w:space="0" w:sz="0" w:val="nil"/>
        </w:pBdr>
        <w:ind w:left="1440" w:right="735" w:hanging="360"/>
        <w:rPr>
          <w:color w:val="000000"/>
        </w:rPr>
      </w:pPr>
      <w:r w:rsidDel="00000000" w:rsidR="00000000" w:rsidRPr="00000000">
        <w:rPr>
          <w:color w:val="000000"/>
          <w:rtl w:val="0"/>
        </w:rPr>
        <w:t xml:space="preserve">Recent or current court proceedings</w:t>
      </w:r>
    </w:p>
    <w:p w:rsidR="00000000" w:rsidDel="00000000" w:rsidP="00000000" w:rsidRDefault="00000000" w:rsidRPr="00000000" w14:paraId="0000013F">
      <w:pPr>
        <w:numPr>
          <w:ilvl w:val="1"/>
          <w:numId w:val="9"/>
        </w:numPr>
        <w:pBdr>
          <w:top w:space="0" w:sz="0" w:val="nil"/>
          <w:left w:space="0" w:sz="0" w:val="nil"/>
          <w:bottom w:space="0" w:sz="0" w:val="nil"/>
          <w:right w:space="0" w:sz="0" w:val="nil"/>
          <w:between w:space="0" w:sz="0" w:val="nil"/>
        </w:pBdr>
        <w:ind w:left="1440" w:right="735" w:hanging="360"/>
        <w:rPr>
          <w:color w:val="000000"/>
        </w:rPr>
      </w:pPr>
      <w:r w:rsidDel="00000000" w:rsidR="00000000" w:rsidRPr="00000000">
        <w:rPr>
          <w:color w:val="000000"/>
          <w:rtl w:val="0"/>
        </w:rPr>
        <w:t xml:space="preserve">Missing for more than 48 hours </w:t>
      </w:r>
    </w:p>
    <w:p w:rsidR="00000000" w:rsidDel="00000000" w:rsidP="00000000" w:rsidRDefault="00000000" w:rsidRPr="00000000" w14:paraId="00000140">
      <w:pPr>
        <w:numPr>
          <w:ilvl w:val="0"/>
          <w:numId w:val="9"/>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color w:val="000000"/>
          <w:rtl w:val="0"/>
        </w:rPr>
        <w:t xml:space="preserve">Anything else that has serious implications for young people, staff, partner agencies, that in your judgement should be known by managers and senior leaders. </w:t>
      </w:r>
    </w:p>
    <w:p w:rsidR="00000000" w:rsidDel="00000000" w:rsidP="00000000" w:rsidRDefault="00000000" w:rsidRPr="00000000" w14:paraId="00000141">
      <w:pPr>
        <w:pBdr>
          <w:top w:space="0" w:sz="0" w:val="nil"/>
          <w:left w:space="0" w:sz="0" w:val="nil"/>
          <w:bottom w:space="0" w:sz="0" w:val="nil"/>
          <w:right w:space="0" w:sz="0" w:val="nil"/>
          <w:between w:space="0" w:sz="0" w:val="nil"/>
        </w:pBdr>
        <w:ind w:right="735"/>
        <w:rPr>
          <w:b w:val="1"/>
          <w:color w:val="434343"/>
          <w:highlight w:val="yellow"/>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ind w:right="735"/>
        <w:rPr>
          <w:b w:val="1"/>
          <w:color w:val="434343"/>
        </w:rPr>
      </w:pPr>
      <w:r w:rsidDel="00000000" w:rsidR="00000000" w:rsidRPr="00000000">
        <w:rPr>
          <w:b w:val="1"/>
          <w:color w:val="434343"/>
          <w:rtl w:val="0"/>
        </w:rPr>
        <w:t xml:space="preserve">The Lead DSL - CEO must be informed immediately when: </w:t>
      </w:r>
    </w:p>
    <w:p w:rsidR="00000000" w:rsidDel="00000000" w:rsidP="00000000" w:rsidRDefault="00000000" w:rsidRPr="00000000" w14:paraId="00000143">
      <w:pPr>
        <w:numPr>
          <w:ilvl w:val="0"/>
          <w:numId w:val="9"/>
        </w:numPr>
        <w:pBdr>
          <w:top w:space="0" w:sz="0" w:val="nil"/>
          <w:left w:space="0" w:sz="0" w:val="nil"/>
          <w:bottom w:space="0" w:sz="0" w:val="nil"/>
          <w:right w:space="0" w:sz="0" w:val="nil"/>
          <w:between w:space="0" w:sz="0" w:val="nil"/>
        </w:pBdr>
        <w:ind w:left="720" w:right="735" w:hanging="360"/>
        <w:rPr/>
      </w:pPr>
      <w:r w:rsidDel="00000000" w:rsidR="00000000" w:rsidRPr="00000000">
        <w:rPr>
          <w:rtl w:val="0"/>
        </w:rPr>
        <w:t xml:space="preserve">Death of a young person or anyone we are working with, including the death of a staff member, a serious incident, or a near miss that could have resulted in death or Sudden Death</w:t>
      </w:r>
    </w:p>
    <w:p w:rsidR="00000000" w:rsidDel="00000000" w:rsidP="00000000" w:rsidRDefault="00000000" w:rsidRPr="00000000" w14:paraId="00000144">
      <w:pPr>
        <w:numPr>
          <w:ilvl w:val="0"/>
          <w:numId w:val="9"/>
        </w:numPr>
        <w:ind w:left="720" w:right="735" w:hanging="360"/>
        <w:rPr/>
      </w:pPr>
      <w:r w:rsidDel="00000000" w:rsidR="00000000" w:rsidRPr="00000000">
        <w:rPr>
          <w:rtl w:val="0"/>
        </w:rPr>
        <w:t xml:space="preserve">Concerns about safeguarding are likely to attract media interest. </w:t>
      </w: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ind w:right="735"/>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ind w:right="735"/>
        <w:rPr/>
      </w:pPr>
      <w:r w:rsidDel="00000000" w:rsidR="00000000" w:rsidRPr="00000000">
        <w:rPr>
          <w:rtl w:val="0"/>
        </w:rPr>
        <w:t xml:space="preserve">Follow the serious incident process.  Call the relevant emergency services (Police and ambulance services).</w:t>
      </w:r>
    </w:p>
    <w:p w:rsidR="00000000" w:rsidDel="00000000" w:rsidP="00000000" w:rsidRDefault="00000000" w:rsidRPr="00000000" w14:paraId="00000147">
      <w:pPr>
        <w:pBdr>
          <w:top w:space="0" w:sz="0" w:val="nil"/>
          <w:left w:space="0" w:sz="0" w:val="nil"/>
          <w:bottom w:space="0" w:sz="0" w:val="nil"/>
          <w:right w:space="0" w:sz="0" w:val="nil"/>
          <w:between w:space="0" w:sz="0" w:val="nil"/>
        </w:pBdr>
        <w:ind w:right="735"/>
        <w:rPr>
          <w:color w:val="000000"/>
          <w:u w:val="single"/>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ind w:right="735"/>
        <w:rPr>
          <w:b w:val="1"/>
          <w:color w:val="000000"/>
        </w:rPr>
      </w:pPr>
      <w:r w:rsidDel="00000000" w:rsidR="00000000" w:rsidRPr="00000000">
        <w:rPr>
          <w:b w:val="1"/>
          <w:color w:val="000000"/>
          <w:rtl w:val="0"/>
        </w:rPr>
        <w:t xml:space="preserve">2. Spiralling Risks</w:t>
      </w:r>
    </w:p>
    <w:p w:rsidR="00000000" w:rsidDel="00000000" w:rsidP="00000000" w:rsidRDefault="00000000" w:rsidRPr="00000000" w14:paraId="00000149">
      <w:pPr>
        <w:pBdr>
          <w:top w:space="0" w:sz="0" w:val="nil"/>
          <w:left w:space="0" w:sz="0" w:val="nil"/>
          <w:bottom w:space="0" w:sz="0" w:val="nil"/>
          <w:right w:space="0" w:sz="0" w:val="nil"/>
          <w:between w:space="0" w:sz="0" w:val="nil"/>
        </w:pBdr>
        <w:ind w:right="735"/>
        <w:rPr>
          <w:color w:val="000000"/>
        </w:rPr>
      </w:pPr>
      <w:r w:rsidDel="00000000" w:rsidR="00000000" w:rsidRPr="00000000">
        <w:rPr>
          <w:color w:val="000000"/>
          <w:rtl w:val="0"/>
        </w:rPr>
        <w:t xml:space="preserve">Cases involving high levels of risk </w:t>
      </w:r>
      <w:r w:rsidDel="00000000" w:rsidR="00000000" w:rsidRPr="00000000">
        <w:rPr>
          <w:rtl w:val="0"/>
        </w:rPr>
        <w:t xml:space="preserve">that</w:t>
      </w:r>
      <w:r w:rsidDel="00000000" w:rsidR="00000000" w:rsidRPr="00000000">
        <w:rPr>
          <w:color w:val="000000"/>
          <w:rtl w:val="0"/>
        </w:rPr>
        <w:t xml:space="preserve"> are spiralling, leading to significant harm, in spite of multi-agency work to address the problems. Consideration should be given to a referral to the Complex Case Panel for inter-agency </w:t>
      </w:r>
      <w:r w:rsidDel="00000000" w:rsidR="00000000" w:rsidRPr="00000000">
        <w:rPr>
          <w:rtl w:val="0"/>
        </w:rPr>
        <w:t xml:space="preserve">senior-level</w:t>
      </w:r>
      <w:r w:rsidDel="00000000" w:rsidR="00000000" w:rsidRPr="00000000">
        <w:rPr>
          <w:color w:val="000000"/>
          <w:rtl w:val="0"/>
        </w:rPr>
        <w:t xml:space="preserve"> assistance.</w:t>
      </w:r>
    </w:p>
    <w:p w:rsidR="00000000" w:rsidDel="00000000" w:rsidP="00000000" w:rsidRDefault="00000000" w:rsidRPr="00000000" w14:paraId="0000014A">
      <w:pPr>
        <w:ind w:right="735"/>
        <w:rPr>
          <w:b w:val="1"/>
          <w:u w:val="single"/>
        </w:rPr>
      </w:pPr>
      <w:r w:rsidDel="00000000" w:rsidR="00000000" w:rsidRPr="00000000">
        <w:rPr>
          <w:rtl w:val="0"/>
        </w:rPr>
      </w:r>
    </w:p>
    <w:p w:rsidR="00000000" w:rsidDel="00000000" w:rsidP="00000000" w:rsidRDefault="00000000" w:rsidRPr="00000000" w14:paraId="0000014B">
      <w:pPr>
        <w:numPr>
          <w:ilvl w:val="0"/>
          <w:numId w:val="17"/>
        </w:numPr>
        <w:pBdr>
          <w:top w:space="0" w:sz="0" w:val="nil"/>
          <w:left w:space="0" w:sz="0" w:val="nil"/>
          <w:bottom w:space="0" w:sz="0" w:val="nil"/>
          <w:right w:space="0" w:sz="0" w:val="nil"/>
          <w:between w:space="0" w:sz="0" w:val="nil"/>
        </w:pBdr>
        <w:ind w:left="360" w:right="735" w:hanging="360"/>
        <w:rPr>
          <w:b w:val="1"/>
          <w:color w:val="000000"/>
        </w:rPr>
      </w:pPr>
      <w:r w:rsidDel="00000000" w:rsidR="00000000" w:rsidRPr="00000000">
        <w:rPr>
          <w:b w:val="1"/>
          <w:color w:val="000000"/>
          <w:rtl w:val="0"/>
        </w:rPr>
        <w:t xml:space="preserve">Death of a member of staff</w:t>
      </w:r>
    </w:p>
    <w:p w:rsidR="00000000" w:rsidDel="00000000" w:rsidP="00000000" w:rsidRDefault="00000000" w:rsidRPr="00000000" w14:paraId="0000014C">
      <w:pPr>
        <w:pBdr>
          <w:top w:space="0" w:sz="0" w:val="nil"/>
          <w:left w:space="0" w:sz="0" w:val="nil"/>
          <w:bottom w:space="0" w:sz="0" w:val="nil"/>
          <w:right w:space="0" w:sz="0" w:val="nil"/>
          <w:between w:space="0" w:sz="0" w:val="nil"/>
        </w:pBdr>
        <w:ind w:right="735"/>
        <w:rPr>
          <w:color w:val="000000"/>
        </w:rPr>
      </w:pPr>
      <w:r w:rsidDel="00000000" w:rsidR="00000000" w:rsidRPr="00000000">
        <w:rPr>
          <w:color w:val="000000"/>
          <w:rtl w:val="0"/>
        </w:rPr>
        <w:t xml:space="preserve">The CEO must be informed immediately. Death in Service guidance should be followed where the death arises out of or in connection with work and may also require immediate reporting to the HSE. </w:t>
      </w:r>
    </w:p>
    <w:p w:rsidR="00000000" w:rsidDel="00000000" w:rsidP="00000000" w:rsidRDefault="00000000" w:rsidRPr="00000000" w14:paraId="0000014D">
      <w:pPr>
        <w:pBdr>
          <w:top w:space="0" w:sz="0" w:val="nil"/>
          <w:left w:space="0" w:sz="0" w:val="nil"/>
          <w:bottom w:space="0" w:sz="0" w:val="nil"/>
          <w:right w:space="0" w:sz="0" w:val="nil"/>
          <w:between w:space="0" w:sz="0" w:val="nil"/>
        </w:pBdr>
        <w:ind w:right="735"/>
        <w:rPr>
          <w:color w:val="0563c1"/>
          <w:u w:val="single"/>
        </w:rPr>
      </w:pPr>
      <w:r w:rsidDel="00000000" w:rsidR="00000000" w:rsidRPr="00000000">
        <w:rPr>
          <w:rtl w:val="0"/>
        </w:rPr>
      </w:r>
    </w:p>
    <w:p w:rsidR="00000000" w:rsidDel="00000000" w:rsidP="00000000" w:rsidRDefault="00000000" w:rsidRPr="00000000" w14:paraId="0000014E">
      <w:pPr>
        <w:numPr>
          <w:ilvl w:val="0"/>
          <w:numId w:val="17"/>
        </w:numPr>
        <w:pBdr>
          <w:top w:space="0" w:sz="0" w:val="nil"/>
          <w:left w:space="0" w:sz="0" w:val="nil"/>
          <w:bottom w:space="0" w:sz="0" w:val="nil"/>
          <w:right w:space="0" w:sz="0" w:val="nil"/>
          <w:between w:space="0" w:sz="0" w:val="nil"/>
        </w:pBdr>
        <w:spacing w:line="240" w:lineRule="auto"/>
        <w:ind w:left="360" w:right="735" w:hanging="360"/>
        <w:rPr>
          <w:b w:val="1"/>
          <w:color w:val="000000"/>
        </w:rPr>
      </w:pPr>
      <w:r w:rsidDel="00000000" w:rsidR="00000000" w:rsidRPr="00000000">
        <w:rPr>
          <w:b w:val="1"/>
          <w:color w:val="000000"/>
          <w:rtl w:val="0"/>
        </w:rPr>
        <w:t xml:space="preserve">Serious accidental or non-accidental injuries and violent incidents to staff in the course of duties or threats to staff</w:t>
      </w:r>
    </w:p>
    <w:p w:rsidR="00000000" w:rsidDel="00000000" w:rsidP="00000000" w:rsidRDefault="00000000" w:rsidRPr="00000000" w14:paraId="0000014F">
      <w:pPr>
        <w:pBdr>
          <w:top w:space="0" w:sz="0" w:val="nil"/>
          <w:left w:space="0" w:sz="0" w:val="nil"/>
          <w:bottom w:space="0" w:sz="0" w:val="nil"/>
          <w:right w:space="0" w:sz="0" w:val="nil"/>
          <w:between w:space="0" w:sz="0" w:val="nil"/>
        </w:pBdr>
        <w:ind w:right="735"/>
        <w:rPr>
          <w:color w:val="000000"/>
        </w:rPr>
      </w:pPr>
      <w:r w:rsidDel="00000000" w:rsidR="00000000" w:rsidRPr="00000000">
        <w:rPr>
          <w:color w:val="000000"/>
          <w:rtl w:val="0"/>
        </w:rPr>
        <w:t xml:space="preserve">Anywhere – public place, </w:t>
      </w:r>
      <w:r w:rsidDel="00000000" w:rsidR="00000000" w:rsidRPr="00000000">
        <w:rPr>
          <w:rtl w:val="0"/>
        </w:rPr>
        <w:t xml:space="preserve">[Organisation Name] </w:t>
      </w:r>
      <w:r w:rsidDel="00000000" w:rsidR="00000000" w:rsidRPr="00000000">
        <w:rPr>
          <w:color w:val="000000"/>
          <w:rtl w:val="0"/>
        </w:rPr>
        <w:t xml:space="preserve">office etc. The incident also needs to be recorded on </w:t>
      </w:r>
      <w:r w:rsidDel="00000000" w:rsidR="00000000" w:rsidRPr="00000000">
        <w:rPr>
          <w:rtl w:val="0"/>
        </w:rPr>
        <w:t xml:space="preserve">[Relevant System].</w:t>
      </w: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ind w:right="735"/>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ind w:right="735"/>
        <w:rPr>
          <w:color w:val="000000"/>
        </w:rPr>
      </w:pPr>
      <w:r w:rsidDel="00000000" w:rsidR="00000000" w:rsidRPr="00000000">
        <w:rPr>
          <w:color w:val="000000"/>
          <w:rtl w:val="0"/>
        </w:rPr>
        <w:t xml:space="preserve">Threats and violence include, but are not exclusive to, verbal aggression that undermines dignity at work, e</w:t>
      </w:r>
      <w:r w:rsidDel="00000000" w:rsidR="00000000" w:rsidRPr="00000000">
        <w:rPr>
          <w:rtl w:val="0"/>
        </w:rPr>
        <w:t xml:space="preserve">.g.</w:t>
      </w:r>
      <w:r w:rsidDel="00000000" w:rsidR="00000000" w:rsidRPr="00000000">
        <w:rPr>
          <w:color w:val="000000"/>
          <w:rtl w:val="0"/>
        </w:rPr>
        <w:t xml:space="preserve"> racism, sexism, homophobia, disablism. A risk assessment must be undertaken, and actions taken to mitigate harm and ongoing impact for the staff. </w:t>
      </w:r>
    </w:p>
    <w:p w:rsidR="00000000" w:rsidDel="00000000" w:rsidP="00000000" w:rsidRDefault="00000000" w:rsidRPr="00000000" w14:paraId="00000152">
      <w:pPr>
        <w:pBdr>
          <w:top w:space="0" w:sz="0" w:val="nil"/>
          <w:left w:space="0" w:sz="0" w:val="nil"/>
          <w:bottom w:space="0" w:sz="0" w:val="nil"/>
          <w:right w:space="0" w:sz="0" w:val="nil"/>
          <w:between w:space="0" w:sz="0" w:val="nil"/>
        </w:pBdr>
        <w:ind w:right="735"/>
        <w:rPr>
          <w:color w:val="000000"/>
        </w:rPr>
      </w:pPr>
      <w:r w:rsidDel="00000000" w:rsidR="00000000" w:rsidRPr="00000000">
        <w:rPr>
          <w:rtl w:val="0"/>
        </w:rPr>
      </w:r>
    </w:p>
    <w:p w:rsidR="00000000" w:rsidDel="00000000" w:rsidP="00000000" w:rsidRDefault="00000000" w:rsidRPr="00000000" w14:paraId="00000153">
      <w:pPr>
        <w:numPr>
          <w:ilvl w:val="0"/>
          <w:numId w:val="17"/>
        </w:numPr>
        <w:pBdr>
          <w:top w:space="0" w:sz="0" w:val="nil"/>
          <w:left w:space="0" w:sz="0" w:val="nil"/>
          <w:bottom w:space="0" w:sz="0" w:val="nil"/>
          <w:right w:space="0" w:sz="0" w:val="nil"/>
          <w:between w:space="0" w:sz="0" w:val="nil"/>
        </w:pBdr>
        <w:ind w:left="360" w:right="735" w:hanging="360"/>
        <w:rPr>
          <w:b w:val="1"/>
          <w:color w:val="222222"/>
          <w:highlight w:val="white"/>
        </w:rPr>
      </w:pPr>
      <w:r w:rsidDel="00000000" w:rsidR="00000000" w:rsidRPr="00000000">
        <w:rPr>
          <w:b w:val="1"/>
          <w:color w:val="222222"/>
          <w:highlight w:val="white"/>
          <w:rtl w:val="0"/>
        </w:rPr>
        <w:t xml:space="preserve">Fault of </w:t>
      </w:r>
      <w:r w:rsidDel="00000000" w:rsidR="00000000" w:rsidRPr="00000000">
        <w:rPr>
          <w:b w:val="1"/>
          <w:rtl w:val="0"/>
        </w:rPr>
        <w:t xml:space="preserve">[Organisation Name]</w:t>
      </w: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ind w:right="735"/>
        <w:rPr>
          <w:color w:val="000000"/>
        </w:rPr>
      </w:pPr>
      <w:r w:rsidDel="00000000" w:rsidR="00000000" w:rsidRPr="00000000">
        <w:rPr>
          <w:color w:val="000000"/>
          <w:rtl w:val="0"/>
        </w:rPr>
        <w:t xml:space="preserve">Any incident of actual harm to a young person or staff member which you consider to be or which a reasonable bystander would consider to be the fault of </w:t>
      </w:r>
      <w:r w:rsidDel="00000000" w:rsidR="00000000" w:rsidRPr="00000000">
        <w:rPr>
          <w:rtl w:val="0"/>
        </w:rPr>
        <w:t xml:space="preserve">[Organisation Name]</w:t>
      </w:r>
      <w:r w:rsidDel="00000000" w:rsidR="00000000" w:rsidRPr="00000000">
        <w:rPr>
          <w:color w:val="000000"/>
          <w:rtl w:val="0"/>
        </w:rPr>
        <w:t xml:space="preserve">. </w:t>
      </w:r>
    </w:p>
    <w:p w:rsidR="00000000" w:rsidDel="00000000" w:rsidP="00000000" w:rsidRDefault="00000000" w:rsidRPr="00000000" w14:paraId="00000155">
      <w:pPr>
        <w:ind w:right="735"/>
        <w:rPr/>
      </w:pPr>
      <w:r w:rsidDel="00000000" w:rsidR="00000000" w:rsidRPr="00000000">
        <w:rPr>
          <w:rtl w:val="0"/>
        </w:rPr>
      </w:r>
    </w:p>
    <w:p w:rsidR="00000000" w:rsidDel="00000000" w:rsidP="00000000" w:rsidRDefault="00000000" w:rsidRPr="00000000" w14:paraId="00000156">
      <w:pPr>
        <w:numPr>
          <w:ilvl w:val="0"/>
          <w:numId w:val="17"/>
        </w:numPr>
        <w:pBdr>
          <w:top w:space="0" w:sz="0" w:val="nil"/>
          <w:left w:space="0" w:sz="0" w:val="nil"/>
          <w:bottom w:space="0" w:sz="0" w:val="nil"/>
          <w:right w:space="0" w:sz="0" w:val="nil"/>
          <w:between w:space="0" w:sz="0" w:val="nil"/>
        </w:pBdr>
        <w:ind w:left="360" w:right="735" w:hanging="360"/>
        <w:rPr>
          <w:b w:val="1"/>
          <w:color w:val="000000"/>
        </w:rPr>
      </w:pPr>
      <w:r w:rsidDel="00000000" w:rsidR="00000000" w:rsidRPr="00000000">
        <w:rPr>
          <w:b w:val="1"/>
          <w:color w:val="000000"/>
          <w:rtl w:val="0"/>
        </w:rPr>
        <w:t xml:space="preserve">Staff and volunteers</w:t>
      </w:r>
    </w:p>
    <w:p w:rsidR="00000000" w:rsidDel="00000000" w:rsidP="00000000" w:rsidRDefault="00000000" w:rsidRPr="00000000" w14:paraId="00000157">
      <w:pPr>
        <w:numPr>
          <w:ilvl w:val="0"/>
          <w:numId w:val="10"/>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color w:val="000000"/>
          <w:rtl w:val="0"/>
        </w:rPr>
        <w:t xml:space="preserve">Missing and concerns for safety</w:t>
      </w:r>
    </w:p>
    <w:p w:rsidR="00000000" w:rsidDel="00000000" w:rsidP="00000000" w:rsidRDefault="00000000" w:rsidRPr="00000000" w14:paraId="00000158">
      <w:pPr>
        <w:numPr>
          <w:ilvl w:val="0"/>
          <w:numId w:val="10"/>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color w:val="000000"/>
          <w:rtl w:val="0"/>
        </w:rPr>
        <w:t xml:space="preserve">Allegations of gross misconduct</w:t>
      </w:r>
    </w:p>
    <w:p w:rsidR="00000000" w:rsidDel="00000000" w:rsidP="00000000" w:rsidRDefault="00000000" w:rsidRPr="00000000" w14:paraId="00000159">
      <w:pPr>
        <w:numPr>
          <w:ilvl w:val="0"/>
          <w:numId w:val="10"/>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color w:val="000000"/>
          <w:rtl w:val="0"/>
        </w:rPr>
        <w:t xml:space="preserve">Arrested for offences which may impinge on the ability to do their job.</w:t>
      </w:r>
    </w:p>
    <w:p w:rsidR="00000000" w:rsidDel="00000000" w:rsidP="00000000" w:rsidRDefault="00000000" w:rsidRPr="00000000" w14:paraId="0000015A">
      <w:pPr>
        <w:numPr>
          <w:ilvl w:val="0"/>
          <w:numId w:val="10"/>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color w:val="000000"/>
          <w:rtl w:val="0"/>
        </w:rPr>
        <w:t xml:space="preserve">Reduced mental capacity which may impinge on the ability to do their job.</w:t>
      </w:r>
    </w:p>
    <w:p w:rsidR="00000000" w:rsidDel="00000000" w:rsidP="00000000" w:rsidRDefault="00000000" w:rsidRPr="00000000" w14:paraId="0000015B">
      <w:pPr>
        <w:rPr>
          <w:b w:val="1"/>
          <w:color w:val="000000"/>
        </w:rPr>
      </w:pPr>
      <w:r w:rsidDel="00000000" w:rsidR="00000000" w:rsidRPr="00000000">
        <w:rPr>
          <w:rtl w:val="0"/>
        </w:rPr>
      </w:r>
    </w:p>
    <w:p w:rsidR="00000000" w:rsidDel="00000000" w:rsidP="00000000" w:rsidRDefault="00000000" w:rsidRPr="00000000" w14:paraId="0000015C">
      <w:pPr>
        <w:numPr>
          <w:ilvl w:val="0"/>
          <w:numId w:val="17"/>
        </w:numPr>
        <w:pBdr>
          <w:top w:space="0" w:sz="0" w:val="nil"/>
          <w:left w:space="0" w:sz="0" w:val="nil"/>
          <w:bottom w:space="0" w:sz="0" w:val="nil"/>
          <w:right w:space="0" w:sz="0" w:val="nil"/>
          <w:between w:space="0" w:sz="0" w:val="nil"/>
        </w:pBdr>
        <w:ind w:left="360" w:right="735" w:hanging="360"/>
        <w:rPr>
          <w:b w:val="1"/>
          <w:color w:val="000000"/>
        </w:rPr>
      </w:pPr>
      <w:r w:rsidDel="00000000" w:rsidR="00000000" w:rsidRPr="00000000">
        <w:rPr>
          <w:b w:val="1"/>
          <w:color w:val="000000"/>
          <w:rtl w:val="0"/>
        </w:rPr>
        <w:t xml:space="preserve">Fire, flood, serious vandalism, burglary, or threat to a physical site.</w:t>
      </w:r>
    </w:p>
    <w:p w:rsidR="00000000" w:rsidDel="00000000" w:rsidP="00000000" w:rsidRDefault="00000000" w:rsidRPr="00000000" w14:paraId="0000015D">
      <w:pPr>
        <w:numPr>
          <w:ilvl w:val="0"/>
          <w:numId w:val="14"/>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color w:val="000000"/>
          <w:rtl w:val="0"/>
        </w:rPr>
        <w:t xml:space="preserve">Life-threatening</w:t>
      </w:r>
      <w:r w:rsidDel="00000000" w:rsidR="00000000" w:rsidRPr="00000000">
        <w:rPr>
          <w:rtl w:val="0"/>
        </w:rPr>
        <w:t xml:space="preserve"> </w:t>
      </w:r>
      <w:r w:rsidDel="00000000" w:rsidR="00000000" w:rsidRPr="00000000">
        <w:rPr>
          <w:color w:val="000000"/>
          <w:rtl w:val="0"/>
        </w:rPr>
        <w:t xml:space="preserve">or major impact (e.g. building must be evacuated and closed) to be reported to the CEO immediately.</w:t>
      </w:r>
    </w:p>
    <w:p w:rsidR="00000000" w:rsidDel="00000000" w:rsidP="00000000" w:rsidRDefault="00000000" w:rsidRPr="00000000" w14:paraId="0000015E">
      <w:pPr>
        <w:pBdr>
          <w:top w:space="0" w:sz="0" w:val="nil"/>
          <w:left w:space="0" w:sz="0" w:val="nil"/>
          <w:bottom w:space="0" w:sz="0" w:val="nil"/>
          <w:right w:space="0" w:sz="0" w:val="nil"/>
          <w:between w:space="0" w:sz="0" w:val="nil"/>
        </w:pBdr>
        <w:ind w:right="735"/>
        <w:rPr>
          <w:color w:val="000000"/>
        </w:rPr>
      </w:pPr>
      <w:r w:rsidDel="00000000" w:rsidR="00000000" w:rsidRPr="00000000">
        <w:rPr>
          <w:rtl w:val="0"/>
        </w:rPr>
      </w:r>
    </w:p>
    <w:p w:rsidR="00000000" w:rsidDel="00000000" w:rsidP="00000000" w:rsidRDefault="00000000" w:rsidRPr="00000000" w14:paraId="0000015F">
      <w:pPr>
        <w:numPr>
          <w:ilvl w:val="0"/>
          <w:numId w:val="17"/>
        </w:numPr>
        <w:pBdr>
          <w:top w:space="0" w:sz="0" w:val="nil"/>
          <w:left w:space="0" w:sz="0" w:val="nil"/>
          <w:bottom w:space="0" w:sz="0" w:val="nil"/>
          <w:right w:space="0" w:sz="0" w:val="nil"/>
          <w:between w:space="0" w:sz="0" w:val="nil"/>
        </w:pBdr>
        <w:ind w:left="360" w:right="735" w:hanging="360"/>
        <w:rPr>
          <w:b w:val="1"/>
          <w:color w:val="000000"/>
        </w:rPr>
      </w:pPr>
      <w:r w:rsidDel="00000000" w:rsidR="00000000" w:rsidRPr="00000000">
        <w:rPr>
          <w:b w:val="1"/>
          <w:color w:val="000000"/>
          <w:rtl w:val="0"/>
        </w:rPr>
        <w:t xml:space="preserve">Controversies</w:t>
      </w:r>
    </w:p>
    <w:p w:rsidR="00000000" w:rsidDel="00000000" w:rsidP="00000000" w:rsidRDefault="00000000" w:rsidRPr="00000000" w14:paraId="00000160">
      <w:pPr>
        <w:numPr>
          <w:ilvl w:val="0"/>
          <w:numId w:val="14"/>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color w:val="000000"/>
          <w:rtl w:val="0"/>
        </w:rPr>
        <w:t xml:space="preserve">Cases (including future court hearings and inquests) where there may be local or national publicity/media interest, controversial legal issues or political implications.</w:t>
      </w:r>
    </w:p>
    <w:p w:rsidR="00000000" w:rsidDel="00000000" w:rsidP="00000000" w:rsidRDefault="00000000" w:rsidRPr="00000000" w14:paraId="00000161">
      <w:pPr>
        <w:numPr>
          <w:ilvl w:val="0"/>
          <w:numId w:val="14"/>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color w:val="000000"/>
          <w:rtl w:val="0"/>
        </w:rPr>
        <w:t xml:space="preserve">Controversial service problems or complaints likely to be raised with senior manag</w:t>
      </w:r>
      <w:r w:rsidDel="00000000" w:rsidR="00000000" w:rsidRPr="00000000">
        <w:rPr>
          <w:rtl w:val="0"/>
        </w:rPr>
        <w:t xml:space="preserve">ement</w:t>
      </w:r>
      <w:r w:rsidDel="00000000" w:rsidR="00000000" w:rsidRPr="00000000">
        <w:rPr>
          <w:color w:val="000000"/>
          <w:rtl w:val="0"/>
        </w:rPr>
        <w:t xml:space="preserve"> by clients, MPs, councillors (County, District, Parish).</w:t>
      </w:r>
    </w:p>
    <w:p w:rsidR="00000000" w:rsidDel="00000000" w:rsidP="00000000" w:rsidRDefault="00000000" w:rsidRPr="00000000" w14:paraId="00000162">
      <w:pPr>
        <w:numPr>
          <w:ilvl w:val="0"/>
          <w:numId w:val="14"/>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color w:val="000000"/>
          <w:rtl w:val="0"/>
        </w:rPr>
        <w:t xml:space="preserve">Inter-partnership issues likely to be raised about the senior leadership team.</w:t>
      </w:r>
    </w:p>
    <w:p w:rsidR="00000000" w:rsidDel="00000000" w:rsidP="00000000" w:rsidRDefault="00000000" w:rsidRPr="00000000" w14:paraId="00000163">
      <w:pPr>
        <w:numPr>
          <w:ilvl w:val="0"/>
          <w:numId w:val="14"/>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color w:val="000000"/>
          <w:rtl w:val="0"/>
        </w:rPr>
        <w:t xml:space="preserve">Court cases where</w:t>
      </w:r>
      <w:r w:rsidDel="00000000" w:rsidR="00000000" w:rsidRPr="00000000">
        <w:rPr>
          <w:rtl w:val="0"/>
        </w:rPr>
        <w:t xml:space="preserve"> there is </w:t>
      </w:r>
      <w:r w:rsidDel="00000000" w:rsidR="00000000" w:rsidRPr="00000000">
        <w:rPr>
          <w:color w:val="000000"/>
          <w:rtl w:val="0"/>
        </w:rPr>
        <w:t xml:space="preserve">likely to be criticism of </w:t>
      </w:r>
      <w:r w:rsidDel="00000000" w:rsidR="00000000" w:rsidRPr="00000000">
        <w:rPr>
          <w:rtl w:val="0"/>
        </w:rPr>
        <w:t xml:space="preserve">[Organisation Name] </w:t>
      </w:r>
      <w:r w:rsidDel="00000000" w:rsidR="00000000" w:rsidRPr="00000000">
        <w:rPr>
          <w:color w:val="000000"/>
          <w:rtl w:val="0"/>
        </w:rPr>
        <w:t xml:space="preserve">(particularly if by the ‘court’ itself – i.e. the magistrate or judge) and likely to attract negative publicity.</w:t>
      </w:r>
    </w:p>
    <w:p w:rsidR="00000000" w:rsidDel="00000000" w:rsidP="00000000" w:rsidRDefault="00000000" w:rsidRPr="00000000" w14:paraId="00000164">
      <w:pPr>
        <w:numPr>
          <w:ilvl w:val="0"/>
          <w:numId w:val="14"/>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color w:val="000000"/>
          <w:rtl w:val="0"/>
        </w:rPr>
        <w:t xml:space="preserve">Any other serious issue likely to attract intervention by any enforcement authority or negative publicity.</w:t>
      </w:r>
    </w:p>
    <w:p w:rsidR="00000000" w:rsidDel="00000000" w:rsidP="00000000" w:rsidRDefault="00000000" w:rsidRPr="00000000" w14:paraId="00000165">
      <w:pPr>
        <w:ind w:right="735"/>
        <w:rPr>
          <w:color w:val="000000"/>
        </w:rPr>
      </w:pPr>
      <w:r w:rsidDel="00000000" w:rsidR="00000000" w:rsidRPr="00000000">
        <w:rPr>
          <w:rtl w:val="0"/>
        </w:rPr>
      </w:r>
    </w:p>
    <w:p w:rsidR="00000000" w:rsidDel="00000000" w:rsidP="00000000" w:rsidRDefault="00000000" w:rsidRPr="00000000" w14:paraId="00000166">
      <w:pPr>
        <w:ind w:right="735"/>
        <w:rPr>
          <w:color w:val="000000"/>
        </w:rPr>
      </w:pPr>
      <w:r w:rsidDel="00000000" w:rsidR="00000000" w:rsidRPr="00000000">
        <w:rPr>
          <w:rtl w:val="0"/>
        </w:rPr>
      </w:r>
    </w:p>
    <w:p w:rsidR="00000000" w:rsidDel="00000000" w:rsidP="00000000" w:rsidRDefault="00000000" w:rsidRPr="00000000" w14:paraId="00000167">
      <w:pPr>
        <w:ind w:right="735"/>
        <w:rPr>
          <w:b w:val="1"/>
          <w:color w:val="ff0000"/>
          <w:sz w:val="24"/>
          <w:szCs w:val="24"/>
          <w:u w:val="single"/>
        </w:rPr>
      </w:pPr>
      <w:r w:rsidDel="00000000" w:rsidR="00000000" w:rsidRPr="00000000">
        <w:rPr>
          <w:b w:val="1"/>
          <w:color w:val="ff0000"/>
          <w:sz w:val="24"/>
          <w:szCs w:val="24"/>
          <w:u w:val="single"/>
          <w:rtl w:val="0"/>
        </w:rPr>
        <w:t xml:space="preserve">Things to consider when sharing information</w:t>
      </w:r>
    </w:p>
    <w:p w:rsidR="00000000" w:rsidDel="00000000" w:rsidP="00000000" w:rsidRDefault="00000000" w:rsidRPr="00000000" w14:paraId="00000168">
      <w:pPr>
        <w:ind w:right="735"/>
        <w:rPr>
          <w:b w:val="1"/>
          <w:color w:val="ff0000"/>
        </w:rPr>
      </w:pPr>
      <w:r w:rsidDel="00000000" w:rsidR="00000000" w:rsidRPr="00000000">
        <w:rPr>
          <w:rtl w:val="0"/>
        </w:rPr>
      </w:r>
    </w:p>
    <w:p w:rsidR="00000000" w:rsidDel="00000000" w:rsidP="00000000" w:rsidRDefault="00000000" w:rsidRPr="00000000" w14:paraId="00000169">
      <w:pPr>
        <w:ind w:right="735"/>
        <w:rPr>
          <w:b w:val="1"/>
          <w:color w:val="000000"/>
        </w:rPr>
      </w:pPr>
      <w:r w:rsidDel="00000000" w:rsidR="00000000" w:rsidRPr="00000000">
        <w:rPr>
          <w:b w:val="1"/>
          <w:color w:val="000000"/>
          <w:rtl w:val="0"/>
        </w:rPr>
        <w:t xml:space="preserve">A conversation needs to happen; do not rely solely on email</w:t>
      </w:r>
      <w:r w:rsidDel="00000000" w:rsidR="00000000" w:rsidRPr="00000000">
        <w:rPr>
          <w:color w:val="000000"/>
          <w:rtl w:val="0"/>
        </w:rPr>
        <w:t xml:space="preserve">. You must be sure the message has been received and understood.  Once a DSL is aware, they are responsible for assessing whether to alert others.</w:t>
      </w:r>
      <w:r w:rsidDel="00000000" w:rsidR="00000000" w:rsidRPr="00000000">
        <w:rPr>
          <w:b w:val="1"/>
          <w:color w:val="000000"/>
          <w:rtl w:val="0"/>
        </w:rPr>
        <w:t xml:space="preserve"> </w:t>
      </w:r>
    </w:p>
    <w:p w:rsidR="00000000" w:rsidDel="00000000" w:rsidP="00000000" w:rsidRDefault="00000000" w:rsidRPr="00000000" w14:paraId="0000016A">
      <w:pPr>
        <w:spacing w:line="240" w:lineRule="auto"/>
        <w:ind w:right="735"/>
        <w:rPr>
          <w:b w:val="1"/>
          <w:color w:val="000000"/>
        </w:rPr>
      </w:pPr>
      <w:r w:rsidDel="00000000" w:rsidR="00000000" w:rsidRPr="00000000">
        <w:rPr>
          <w:rtl w:val="0"/>
        </w:rPr>
      </w:r>
    </w:p>
    <w:p w:rsidR="00000000" w:rsidDel="00000000" w:rsidP="00000000" w:rsidRDefault="00000000" w:rsidRPr="00000000" w14:paraId="0000016B">
      <w:pPr>
        <w:ind w:right="735"/>
        <w:rPr>
          <w:b w:val="1"/>
          <w:color w:val="000000"/>
        </w:rPr>
      </w:pPr>
      <w:r w:rsidDel="00000000" w:rsidR="00000000" w:rsidRPr="00000000">
        <w:rPr>
          <w:b w:val="1"/>
          <w:color w:val="000000"/>
          <w:rtl w:val="0"/>
        </w:rPr>
        <w:t xml:space="preserve">On-call </w:t>
      </w:r>
    </w:p>
    <w:p w:rsidR="00000000" w:rsidDel="00000000" w:rsidP="00000000" w:rsidRDefault="00000000" w:rsidRPr="00000000" w14:paraId="0000016C">
      <w:pPr>
        <w:ind w:right="735"/>
        <w:rPr>
          <w:color w:val="000000"/>
        </w:rPr>
      </w:pPr>
      <w:r w:rsidDel="00000000" w:rsidR="00000000" w:rsidRPr="00000000">
        <w:rPr>
          <w:color w:val="000000"/>
          <w:rtl w:val="0"/>
        </w:rPr>
        <w:t xml:space="preserve">Staff working at nighttime must directly call the CEO to inform them of incidents / accidents / emergencies where immediate reporting needs to happen – NTK.</w:t>
      </w:r>
    </w:p>
    <w:p w:rsidR="00000000" w:rsidDel="00000000" w:rsidP="00000000" w:rsidRDefault="00000000" w:rsidRPr="00000000" w14:paraId="0000016D">
      <w:pPr>
        <w:ind w:right="735"/>
        <w:rPr>
          <w:b w:val="1"/>
          <w:color w:val="000000"/>
        </w:rPr>
      </w:pPr>
      <w:r w:rsidDel="00000000" w:rsidR="00000000" w:rsidRPr="00000000">
        <w:rPr>
          <w:rtl w:val="0"/>
        </w:rPr>
      </w:r>
    </w:p>
    <w:p w:rsidR="00000000" w:rsidDel="00000000" w:rsidP="00000000" w:rsidRDefault="00000000" w:rsidRPr="00000000" w14:paraId="0000016E">
      <w:pPr>
        <w:ind w:right="735"/>
        <w:rPr>
          <w:color w:val="000000"/>
        </w:rPr>
      </w:pPr>
      <w:r w:rsidDel="00000000" w:rsidR="00000000" w:rsidRPr="00000000">
        <w:rPr>
          <w:color w:val="000000"/>
          <w:rtl w:val="0"/>
        </w:rPr>
        <w:t xml:space="preserve">When sending emails, please ensure that all messages begin </w:t>
      </w:r>
      <w:r w:rsidDel="00000000" w:rsidR="00000000" w:rsidRPr="00000000">
        <w:rPr>
          <w:b w:val="1"/>
          <w:color w:val="000000"/>
          <w:rtl w:val="0"/>
        </w:rPr>
        <w:t xml:space="preserve">‘</w:t>
      </w:r>
      <w:r w:rsidDel="00000000" w:rsidR="00000000" w:rsidRPr="00000000">
        <w:rPr>
          <w:color w:val="000000"/>
          <w:rtl w:val="0"/>
        </w:rPr>
        <w:t xml:space="preserve">Need-to-Know’ in the subject heading, complete an</w:t>
      </w:r>
      <w:r w:rsidDel="00000000" w:rsidR="00000000" w:rsidRPr="00000000">
        <w:rPr>
          <w:rtl w:val="0"/>
        </w:rPr>
        <w:t xml:space="preserve"> CCIA </w:t>
      </w:r>
      <w:r w:rsidDel="00000000" w:rsidR="00000000" w:rsidRPr="00000000">
        <w:rPr>
          <w:color w:val="000000"/>
          <w:rtl w:val="0"/>
        </w:rPr>
        <w:t xml:space="preserve">report</w:t>
      </w:r>
      <w:r w:rsidDel="00000000" w:rsidR="00000000" w:rsidRPr="00000000">
        <w:rPr>
          <w:rtl w:val="0"/>
        </w:rPr>
        <w:t xml:space="preserve"> (please see [Organisation Name] InForm, CRM Safeguarding reporting Process for instructions</w:t>
      </w:r>
      <w:r w:rsidDel="00000000" w:rsidR="00000000" w:rsidRPr="00000000">
        <w:rPr>
          <w:color w:val="000000"/>
          <w:rtl w:val="0"/>
        </w:rPr>
        <w:t xml:space="preserve">.)</w:t>
      </w:r>
    </w:p>
    <w:p w:rsidR="00000000" w:rsidDel="00000000" w:rsidP="00000000" w:rsidRDefault="00000000" w:rsidRPr="00000000" w14:paraId="0000016F">
      <w:pPr>
        <w:ind w:right="735"/>
        <w:rPr>
          <w:highlight w:val="yellow"/>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If you cannot contact a DSL, please contact another DSL. Failing that, contact another member of the Senior Leadership Team. All senior leaders count as the highest Need-to-Know contact. They can then make sure other relevant people are informed, if necessary, depending on the nature of the incident, other relevant agencies, and the CEO. The CEO will escalate to the Board of Trustees where appropriate. </w:t>
      </w:r>
    </w:p>
    <w:p w:rsidR="00000000" w:rsidDel="00000000" w:rsidP="00000000" w:rsidRDefault="00000000" w:rsidRPr="00000000" w14:paraId="00000171">
      <w:pPr>
        <w:ind w:right="735"/>
        <w:rPr>
          <w:color w:val="000000"/>
        </w:rPr>
      </w:pPr>
      <w:r w:rsidDel="00000000" w:rsidR="00000000" w:rsidRPr="00000000">
        <w:rPr>
          <w:rtl w:val="0"/>
        </w:rPr>
      </w:r>
    </w:p>
    <w:p w:rsidR="00000000" w:rsidDel="00000000" w:rsidP="00000000" w:rsidRDefault="00000000" w:rsidRPr="00000000" w14:paraId="00000172">
      <w:pPr>
        <w:ind w:right="735"/>
        <w:rPr>
          <w:color w:val="000000"/>
          <w:highlight w:val="white"/>
        </w:rPr>
      </w:pPr>
      <w:r w:rsidDel="00000000" w:rsidR="00000000" w:rsidRPr="00000000">
        <w:rPr>
          <w:color w:val="000000"/>
          <w:rtl w:val="0"/>
        </w:rPr>
        <w:t xml:space="preserve">Incidents may also trigger the involvement of other teams such as The Emergency Duty Team, the LADO service or the Health &amp; Safety Team. </w:t>
      </w:r>
      <w:r w:rsidDel="00000000" w:rsidR="00000000" w:rsidRPr="00000000">
        <w:rPr>
          <w:b w:val="1"/>
          <w:color w:val="000000"/>
          <w:rtl w:val="0"/>
        </w:rPr>
        <w:t xml:space="preserve">Do not rely solely on email.  </w:t>
      </w:r>
      <w:r w:rsidDel="00000000" w:rsidR="00000000" w:rsidRPr="00000000">
        <w:rPr>
          <w:color w:val="000000"/>
          <w:rtl w:val="0"/>
        </w:rPr>
        <w:t xml:space="preserve">Please check </w:t>
      </w:r>
      <w:r w:rsidDel="00000000" w:rsidR="00000000" w:rsidRPr="00000000">
        <w:rPr>
          <w:color w:val="000000"/>
          <w:highlight w:val="white"/>
          <w:rtl w:val="0"/>
        </w:rPr>
        <w:t xml:space="preserve">and record that the message has been received.</w:t>
      </w:r>
    </w:p>
    <w:p w:rsidR="00000000" w:rsidDel="00000000" w:rsidP="00000000" w:rsidRDefault="00000000" w:rsidRPr="00000000" w14:paraId="00000173">
      <w:pPr>
        <w:ind w:right="735"/>
        <w:rPr>
          <w:color w:val="000000"/>
        </w:rPr>
      </w:pPr>
      <w:r w:rsidDel="00000000" w:rsidR="00000000" w:rsidRPr="00000000">
        <w:rPr>
          <w:rtl w:val="0"/>
        </w:rPr>
      </w:r>
    </w:p>
    <w:p w:rsidR="00000000" w:rsidDel="00000000" w:rsidP="00000000" w:rsidRDefault="00000000" w:rsidRPr="00000000" w14:paraId="00000174">
      <w:pPr>
        <w:ind w:right="735"/>
        <w:rPr>
          <w:b w:val="1"/>
          <w:color w:val="000000"/>
        </w:rPr>
      </w:pPr>
      <w:r w:rsidDel="00000000" w:rsidR="00000000" w:rsidRPr="00000000">
        <w:rPr>
          <w:color w:val="000000"/>
          <w:rtl w:val="0"/>
        </w:rPr>
        <w:t xml:space="preserve">Of course, there will be other issues you need to talk to your manager about. This guidance is concerned with the most serious incidents that need to trigger the alert system. It is guidance however and cannot cover every type of incident. </w:t>
      </w:r>
      <w:r w:rsidDel="00000000" w:rsidR="00000000" w:rsidRPr="00000000">
        <w:rPr>
          <w:b w:val="1"/>
          <w:color w:val="000000"/>
          <w:rtl w:val="0"/>
        </w:rPr>
        <w:t xml:space="preserve">If in doubt, discuss with your line manager.</w:t>
      </w:r>
    </w:p>
    <w:p w:rsidR="00000000" w:rsidDel="00000000" w:rsidP="00000000" w:rsidRDefault="00000000" w:rsidRPr="00000000" w14:paraId="00000175">
      <w:pPr>
        <w:spacing w:line="240" w:lineRule="auto"/>
        <w:ind w:right="735"/>
        <w:rPr>
          <w:color w:val="000000"/>
        </w:rPr>
      </w:pPr>
      <w:r w:rsidDel="00000000" w:rsidR="00000000" w:rsidRPr="00000000">
        <w:rPr>
          <w:rtl w:val="0"/>
        </w:rPr>
      </w:r>
    </w:p>
    <w:p w:rsidR="00000000" w:rsidDel="00000000" w:rsidP="00000000" w:rsidRDefault="00000000" w:rsidRPr="00000000" w14:paraId="00000176">
      <w:pPr>
        <w:spacing w:line="240" w:lineRule="auto"/>
        <w:ind w:right="735"/>
        <w:rPr>
          <w:color w:val="000000"/>
        </w:rPr>
      </w:pPr>
      <w:r w:rsidDel="00000000" w:rsidR="00000000" w:rsidRPr="00000000">
        <w:rPr>
          <w:rtl w:val="0"/>
        </w:rPr>
      </w:r>
    </w:p>
    <w:p w:rsidR="00000000" w:rsidDel="00000000" w:rsidP="00000000" w:rsidRDefault="00000000" w:rsidRPr="00000000" w14:paraId="00000177">
      <w:pPr>
        <w:spacing w:after="120" w:line="276" w:lineRule="auto"/>
        <w:ind w:right="735"/>
        <w:rPr>
          <w:b w:val="1"/>
          <w:color w:val="ff0000"/>
        </w:rPr>
      </w:pPr>
      <w:r w:rsidDel="00000000" w:rsidR="00000000" w:rsidRPr="00000000">
        <w:rPr>
          <w:b w:val="1"/>
          <w:color w:val="ff0000"/>
          <w:sz w:val="24"/>
          <w:szCs w:val="24"/>
          <w:u w:val="single"/>
          <w:rtl w:val="0"/>
        </w:rPr>
        <w:t xml:space="preserve">Guidance for DSLs</w:t>
      </w:r>
      <w:r w:rsidDel="00000000" w:rsidR="00000000" w:rsidRPr="00000000">
        <w:rPr>
          <w:rtl w:val="0"/>
        </w:rPr>
      </w:r>
    </w:p>
    <w:p w:rsidR="00000000" w:rsidDel="00000000" w:rsidP="00000000" w:rsidRDefault="00000000" w:rsidRPr="00000000" w14:paraId="00000178">
      <w:pPr>
        <w:spacing w:after="120" w:line="276" w:lineRule="auto"/>
        <w:ind w:right="735"/>
        <w:rPr>
          <w:color w:val="000000"/>
        </w:rPr>
      </w:pPr>
      <w:r w:rsidDel="00000000" w:rsidR="00000000" w:rsidRPr="00000000">
        <w:rPr>
          <w:color w:val="000000"/>
          <w:rtl w:val="0"/>
        </w:rPr>
        <w:t xml:space="preserve">The informed DSL will call a Need-to-Know meeting, and a Need-to-Know form will be completed. Then quality assured and signed off by the </w:t>
      </w:r>
      <w:r w:rsidDel="00000000" w:rsidR="00000000" w:rsidRPr="00000000">
        <w:rPr>
          <w:rtl w:val="0"/>
        </w:rPr>
        <w:t xml:space="preserve">CEO</w:t>
      </w:r>
      <w:r w:rsidDel="00000000" w:rsidR="00000000" w:rsidRPr="00000000">
        <w:rPr>
          <w:color w:val="000000"/>
          <w:rtl w:val="0"/>
        </w:rPr>
        <w:t xml:space="preserve">. In the event of a de</w:t>
      </w:r>
      <w:r w:rsidDel="00000000" w:rsidR="00000000" w:rsidRPr="00000000">
        <w:rPr>
          <w:rtl w:val="0"/>
        </w:rPr>
        <w:t xml:space="preserve">ath [Relevant Job Titles/Team]</w:t>
      </w:r>
      <w:r w:rsidDel="00000000" w:rsidR="00000000" w:rsidRPr="00000000">
        <w:rPr>
          <w:color w:val="000000"/>
          <w:rtl w:val="0"/>
        </w:rPr>
        <w:t xml:space="preserve"> will be called and expected to be present in the meeting. </w:t>
      </w:r>
    </w:p>
    <w:p w:rsidR="00000000" w:rsidDel="00000000" w:rsidP="00000000" w:rsidRDefault="00000000" w:rsidRPr="00000000" w14:paraId="00000179">
      <w:pPr>
        <w:spacing w:after="120" w:line="276" w:lineRule="auto"/>
        <w:ind w:right="735"/>
        <w:rPr/>
      </w:pPr>
      <w:r w:rsidDel="00000000" w:rsidR="00000000" w:rsidRPr="00000000">
        <w:rPr>
          <w:color w:val="000000"/>
          <w:rtl w:val="0"/>
        </w:rPr>
        <w:t xml:space="preserve">This should be done promptly to ensure no delay. Do not rely solely on email.  Please check that the message has been received. </w:t>
      </w:r>
      <w:r w:rsidDel="00000000" w:rsidR="00000000" w:rsidRPr="00000000">
        <w:rPr>
          <w:rtl w:val="0"/>
        </w:rPr>
      </w:r>
    </w:p>
    <w:p w:rsidR="00000000" w:rsidDel="00000000" w:rsidP="00000000" w:rsidRDefault="00000000" w:rsidRPr="00000000" w14:paraId="0000017A">
      <w:pPr>
        <w:spacing w:after="120" w:line="276" w:lineRule="auto"/>
        <w:ind w:right="735"/>
        <w:rPr/>
      </w:pPr>
      <w:r w:rsidDel="00000000" w:rsidR="00000000" w:rsidRPr="00000000">
        <w:rPr>
          <w:rtl w:val="0"/>
        </w:rPr>
        <w:t xml:space="preserve">After an immediate alert, and where the actions taken do not resolve or reduce the risks within the planned timescale, the CEO should be kept informed. The CEO will ensure that Trustees are updated accordingly.</w:t>
      </w:r>
    </w:p>
    <w:p w:rsidR="00000000" w:rsidDel="00000000" w:rsidP="00000000" w:rsidRDefault="00000000" w:rsidRPr="00000000" w14:paraId="0000017B">
      <w:pPr>
        <w:ind w:right="735"/>
        <w:rPr>
          <w:color w:val="000000"/>
        </w:rPr>
      </w:pPr>
      <w:r w:rsidDel="00000000" w:rsidR="00000000" w:rsidRPr="00000000">
        <w:rPr>
          <w:rtl w:val="0"/>
        </w:rPr>
      </w:r>
    </w:p>
    <w:p w:rsidR="00000000" w:rsidDel="00000000" w:rsidP="00000000" w:rsidRDefault="00000000" w:rsidRPr="00000000" w14:paraId="0000017C">
      <w:pPr>
        <w:ind w:right="735"/>
        <w:rPr>
          <w:b w:val="1"/>
          <w:color w:val="000000"/>
        </w:rPr>
      </w:pPr>
      <w:r w:rsidDel="00000000" w:rsidR="00000000" w:rsidRPr="00000000">
        <w:rPr>
          <w:b w:val="1"/>
          <w:color w:val="000000"/>
          <w:rtl w:val="0"/>
        </w:rPr>
        <w:t xml:space="preserve">Depending on the nature of the concern, </w:t>
      </w:r>
      <w:r w:rsidDel="00000000" w:rsidR="00000000" w:rsidRPr="00000000">
        <w:rPr>
          <w:b w:val="1"/>
          <w:rtl w:val="0"/>
        </w:rPr>
        <w:t xml:space="preserve">DSL</w:t>
      </w:r>
      <w:r w:rsidDel="00000000" w:rsidR="00000000" w:rsidRPr="00000000">
        <w:rPr>
          <w:b w:val="1"/>
          <w:color w:val="000000"/>
          <w:rtl w:val="0"/>
        </w:rPr>
        <w:t xml:space="preserve"> should </w:t>
      </w:r>
      <w:r w:rsidDel="00000000" w:rsidR="00000000" w:rsidRPr="00000000">
        <w:rPr>
          <w:b w:val="1"/>
          <w:color w:val="000000"/>
          <w:u w:val="single"/>
          <w:rtl w:val="0"/>
        </w:rPr>
        <w:t xml:space="preserve">also</w:t>
      </w:r>
      <w:r w:rsidDel="00000000" w:rsidR="00000000" w:rsidRPr="00000000">
        <w:rPr>
          <w:b w:val="1"/>
          <w:color w:val="000000"/>
          <w:rtl w:val="0"/>
        </w:rPr>
        <w:t xml:space="preserve"> consider alerting:</w:t>
      </w:r>
    </w:p>
    <w:p w:rsidR="00000000" w:rsidDel="00000000" w:rsidP="00000000" w:rsidRDefault="00000000" w:rsidRPr="00000000" w14:paraId="0000017D">
      <w:pPr>
        <w:ind w:right="735"/>
        <w:rPr>
          <w:color w:val="000000"/>
        </w:rPr>
      </w:pPr>
      <w:r w:rsidDel="00000000" w:rsidR="00000000" w:rsidRPr="00000000">
        <w:rPr>
          <w:rtl w:val="0"/>
        </w:rPr>
      </w:r>
    </w:p>
    <w:p w:rsidR="00000000" w:rsidDel="00000000" w:rsidP="00000000" w:rsidRDefault="00000000" w:rsidRPr="00000000" w14:paraId="0000017E">
      <w:pPr>
        <w:numPr>
          <w:ilvl w:val="0"/>
          <w:numId w:val="25"/>
        </w:numPr>
        <w:ind w:left="1080" w:right="735" w:hanging="360"/>
        <w:rPr>
          <w:color w:val="000000"/>
        </w:rPr>
      </w:pPr>
      <w:r w:rsidDel="00000000" w:rsidR="00000000" w:rsidRPr="00000000">
        <w:rPr>
          <w:color w:val="000000"/>
          <w:rtl w:val="0"/>
        </w:rPr>
        <w:t xml:space="preserve">Child Death Overview Panel – if </w:t>
      </w:r>
      <w:r w:rsidDel="00000000" w:rsidR="00000000" w:rsidRPr="00000000">
        <w:rPr>
          <w:rtl w:val="0"/>
        </w:rPr>
        <w:t xml:space="preserve">a child has died. OCCG.cdopoxfordshire@nhs.net. Follow OSCB Safeguarding procedures on Child Death Reviews </w:t>
      </w:r>
      <w:hyperlink r:id="rId15">
        <w:r w:rsidDel="00000000" w:rsidR="00000000" w:rsidRPr="00000000">
          <w:rPr>
            <w:color w:val="1155cc"/>
            <w:u w:val="single"/>
            <w:rtl w:val="0"/>
          </w:rPr>
          <w:t xml:space="preserve">http://oxfordshirescb.proceduresonline.com/</w:t>
        </w:r>
      </w:hyperlink>
      <w:r w:rsidDel="00000000" w:rsidR="00000000" w:rsidRPr="00000000">
        <w:rPr>
          <w:rtl w:val="0"/>
        </w:rPr>
      </w:r>
    </w:p>
    <w:p w:rsidR="00000000" w:rsidDel="00000000" w:rsidP="00000000" w:rsidRDefault="00000000" w:rsidRPr="00000000" w14:paraId="0000017F">
      <w:pPr>
        <w:numPr>
          <w:ilvl w:val="0"/>
          <w:numId w:val="25"/>
        </w:numPr>
        <w:ind w:left="1080" w:right="735" w:hanging="360"/>
        <w:rPr>
          <w:color w:val="000000"/>
        </w:rPr>
      </w:pPr>
      <w:r w:rsidDel="00000000" w:rsidR="00000000" w:rsidRPr="00000000">
        <w:rPr>
          <w:color w:val="000000"/>
          <w:rtl w:val="0"/>
        </w:rPr>
        <w:t xml:space="preserve">The Local Authority Designated Officer (LADO)  </w:t>
      </w:r>
      <w:r w:rsidDel="00000000" w:rsidR="00000000" w:rsidRPr="00000000">
        <w:rPr>
          <w:rtl w:val="0"/>
        </w:rPr>
        <w:t xml:space="preserve">LADO.SafeguardingChildren@Oxfordshire.gov.uk</w:t>
      </w:r>
      <w:r w:rsidDel="00000000" w:rsidR="00000000" w:rsidRPr="00000000">
        <w:rPr>
          <w:color w:val="000000"/>
          <w:rtl w:val="0"/>
        </w:rPr>
        <w:t xml:space="preserve"> if allegations have been made that any person in a position of trust e.g. staff member/volunteer/foster carer may have abused or harmed </w:t>
      </w:r>
      <w:r w:rsidDel="00000000" w:rsidR="00000000" w:rsidRPr="00000000">
        <w:rPr>
          <w:rtl w:val="0"/>
        </w:rPr>
        <w:t xml:space="preserve">a child or an adult with care and support needs.</w:t>
      </w:r>
      <w:r w:rsidDel="00000000" w:rsidR="00000000" w:rsidRPr="00000000">
        <w:rPr>
          <w:rtl w:val="0"/>
        </w:rPr>
      </w:r>
    </w:p>
    <w:p w:rsidR="00000000" w:rsidDel="00000000" w:rsidP="00000000" w:rsidRDefault="00000000" w:rsidRPr="00000000" w14:paraId="00000180">
      <w:pPr>
        <w:numPr>
          <w:ilvl w:val="0"/>
          <w:numId w:val="25"/>
        </w:numPr>
        <w:ind w:left="1080" w:right="735" w:hanging="360"/>
        <w:rPr>
          <w:color w:val="000000"/>
        </w:rPr>
      </w:pPr>
      <w:r w:rsidDel="00000000" w:rsidR="00000000" w:rsidRPr="00000000">
        <w:rPr>
          <w:color w:val="000000"/>
          <w:rtl w:val="0"/>
        </w:rPr>
        <w:t xml:space="preserve">Fire &amp; Safety and Public Health Directorates where the incident involves a specific location that may contribute to risk in the future.</w:t>
      </w:r>
    </w:p>
    <w:p w:rsidR="00000000" w:rsidDel="00000000" w:rsidP="00000000" w:rsidRDefault="00000000" w:rsidRPr="00000000" w14:paraId="00000181">
      <w:pPr>
        <w:numPr>
          <w:ilvl w:val="0"/>
          <w:numId w:val="6"/>
        </w:numPr>
        <w:ind w:left="1080" w:right="735" w:hanging="360"/>
        <w:rPr>
          <w:color w:val="000000"/>
        </w:rPr>
      </w:pPr>
      <w:r w:rsidDel="00000000" w:rsidR="00000000" w:rsidRPr="00000000">
        <w:rPr>
          <w:color w:val="000000"/>
          <w:rtl w:val="0"/>
        </w:rPr>
        <w:t xml:space="preserve">Adult Social Care if a vulnerable adult is involved in the incident. Emergency Duty team, if appropriate. </w:t>
      </w:r>
    </w:p>
    <w:p w:rsidR="00000000" w:rsidDel="00000000" w:rsidP="00000000" w:rsidRDefault="00000000" w:rsidRPr="00000000" w14:paraId="00000182">
      <w:pPr>
        <w:numPr>
          <w:ilvl w:val="0"/>
          <w:numId w:val="25"/>
        </w:numPr>
        <w:ind w:left="1080" w:right="735" w:hanging="360"/>
        <w:rPr>
          <w:color w:val="000000"/>
        </w:rPr>
      </w:pPr>
      <w:r w:rsidDel="00000000" w:rsidR="00000000" w:rsidRPr="00000000">
        <w:rPr>
          <w:color w:val="000000"/>
          <w:rtl w:val="0"/>
        </w:rPr>
        <w:t xml:space="preserve">A member of the </w:t>
      </w:r>
      <w:r w:rsidDel="00000000" w:rsidR="00000000" w:rsidRPr="00000000">
        <w:rPr>
          <w:rtl w:val="0"/>
        </w:rPr>
        <w:t xml:space="preserve">Marketing</w:t>
      </w:r>
      <w:r w:rsidDel="00000000" w:rsidR="00000000" w:rsidRPr="00000000">
        <w:rPr>
          <w:color w:val="000000"/>
          <w:rtl w:val="0"/>
        </w:rPr>
        <w:t xml:space="preserve"> &amp; Communications Team – if there is or might be, press interest.</w:t>
      </w:r>
    </w:p>
    <w:p w:rsidR="00000000" w:rsidDel="00000000" w:rsidP="00000000" w:rsidRDefault="00000000" w:rsidRPr="00000000" w14:paraId="00000183">
      <w:pPr>
        <w:numPr>
          <w:ilvl w:val="0"/>
          <w:numId w:val="25"/>
        </w:numPr>
        <w:ind w:left="1080" w:right="735" w:hanging="360"/>
        <w:rPr>
          <w:color w:val="000000"/>
        </w:rPr>
      </w:pPr>
      <w:r w:rsidDel="00000000" w:rsidR="00000000" w:rsidRPr="00000000">
        <w:rPr>
          <w:color w:val="000000"/>
          <w:rtl w:val="0"/>
        </w:rPr>
        <w:t xml:space="preserve">Board of Trustees</w:t>
      </w:r>
    </w:p>
    <w:p w:rsidR="00000000" w:rsidDel="00000000" w:rsidP="00000000" w:rsidRDefault="00000000" w:rsidRPr="00000000" w14:paraId="00000184">
      <w:pPr>
        <w:numPr>
          <w:ilvl w:val="0"/>
          <w:numId w:val="25"/>
        </w:numPr>
        <w:ind w:left="1080" w:right="735" w:hanging="360"/>
        <w:rPr>
          <w:color w:val="000000"/>
        </w:rPr>
      </w:pPr>
      <w:r w:rsidDel="00000000" w:rsidR="00000000" w:rsidRPr="00000000">
        <w:rPr>
          <w:color w:val="000000"/>
          <w:rtl w:val="0"/>
        </w:rPr>
        <w:t xml:space="preserve">The Health &amp; Safety Executive (HSE) if the incident is reportable under the Reporting of Injuries, Diseases and Dangerous Occurrences Regulations 2013.</w:t>
      </w:r>
    </w:p>
    <w:p w:rsidR="00000000" w:rsidDel="00000000" w:rsidP="00000000" w:rsidRDefault="00000000" w:rsidRPr="00000000" w14:paraId="00000185">
      <w:pPr>
        <w:numPr>
          <w:ilvl w:val="0"/>
          <w:numId w:val="25"/>
        </w:numPr>
        <w:ind w:left="1080" w:right="735" w:hanging="360"/>
        <w:rPr>
          <w:color w:val="000000"/>
        </w:rPr>
      </w:pPr>
      <w:r w:rsidDel="00000000" w:rsidR="00000000" w:rsidRPr="00000000">
        <w:rPr>
          <w:rtl w:val="0"/>
        </w:rPr>
        <w:t xml:space="preserve">The incident may also need to be recorded on </w:t>
      </w:r>
      <w:r w:rsidDel="00000000" w:rsidR="00000000" w:rsidRPr="00000000">
        <w:rPr>
          <w:rtl w:val="0"/>
        </w:rPr>
        <w:t xml:space="preserve">[Organisation Name]’s Health &amp; Safety Incident Reporting.</w:t>
      </w:r>
      <w:r w:rsidDel="00000000" w:rsidR="00000000" w:rsidRPr="00000000">
        <w:rPr>
          <w:rtl w:val="0"/>
        </w:rPr>
      </w:r>
    </w:p>
    <w:p w:rsidR="00000000" w:rsidDel="00000000" w:rsidP="00000000" w:rsidRDefault="00000000" w:rsidRPr="00000000" w14:paraId="00000186">
      <w:pPr>
        <w:ind w:right="735"/>
        <w:rPr/>
      </w:pPr>
      <w:r w:rsidDel="00000000" w:rsidR="00000000" w:rsidRPr="00000000">
        <w:rPr>
          <w:rtl w:val="0"/>
        </w:rPr>
      </w:r>
    </w:p>
    <w:p w:rsidR="00000000" w:rsidDel="00000000" w:rsidP="00000000" w:rsidRDefault="00000000" w:rsidRPr="00000000" w14:paraId="00000187">
      <w:pPr>
        <w:ind w:right="735"/>
        <w:rPr/>
      </w:pPr>
      <w:r w:rsidDel="00000000" w:rsidR="00000000" w:rsidRPr="00000000">
        <w:rPr>
          <w:rtl w:val="0"/>
        </w:rPr>
      </w:r>
    </w:p>
    <w:p w:rsidR="00000000" w:rsidDel="00000000" w:rsidP="00000000" w:rsidRDefault="00000000" w:rsidRPr="00000000" w14:paraId="00000188">
      <w:pPr>
        <w:ind w:right="735"/>
        <w:rPr>
          <w:b w:val="1"/>
          <w:color w:val="ff0000"/>
          <w:sz w:val="24"/>
          <w:szCs w:val="24"/>
          <w:u w:val="single"/>
        </w:rPr>
      </w:pPr>
      <w:r w:rsidDel="00000000" w:rsidR="00000000" w:rsidRPr="00000000">
        <w:rPr>
          <w:b w:val="1"/>
          <w:color w:val="ff0000"/>
          <w:sz w:val="24"/>
          <w:szCs w:val="24"/>
          <w:u w:val="single"/>
          <w:rtl w:val="0"/>
        </w:rPr>
        <w:t xml:space="preserve">Monthly ‘Need-to-Know’ (red rag rating) Report</w:t>
      </w:r>
    </w:p>
    <w:p w:rsidR="00000000" w:rsidDel="00000000" w:rsidP="00000000" w:rsidRDefault="00000000" w:rsidRPr="00000000" w14:paraId="00000189">
      <w:pPr>
        <w:ind w:right="735"/>
        <w:rPr>
          <w:b w:val="1"/>
        </w:rPr>
      </w:pPr>
      <w:r w:rsidDel="00000000" w:rsidR="00000000" w:rsidRPr="00000000">
        <w:rPr>
          <w:rtl w:val="0"/>
        </w:rPr>
      </w:r>
    </w:p>
    <w:p w:rsidR="00000000" w:rsidDel="00000000" w:rsidP="00000000" w:rsidRDefault="00000000" w:rsidRPr="00000000" w14:paraId="0000018A">
      <w:pPr>
        <w:ind w:right="735"/>
        <w:rPr/>
      </w:pPr>
      <w:r w:rsidDel="00000000" w:rsidR="00000000" w:rsidRPr="00000000">
        <w:rPr>
          <w:rtl w:val="0"/>
        </w:rPr>
        <w:t xml:space="preserve">The report provides a monthly briefing to DSLs, giving an overview of information on the issues, young people, and key dates and actions being taken on:</w:t>
      </w:r>
    </w:p>
    <w:p w:rsidR="00000000" w:rsidDel="00000000" w:rsidP="00000000" w:rsidRDefault="00000000" w:rsidRPr="00000000" w14:paraId="0000018B">
      <w:pPr>
        <w:numPr>
          <w:ilvl w:val="0"/>
          <w:numId w:val="26"/>
        </w:numPr>
        <w:ind w:left="720" w:right="735" w:hanging="360"/>
        <w:rPr/>
      </w:pPr>
      <w:r w:rsidDel="00000000" w:rsidR="00000000" w:rsidRPr="00000000">
        <w:rPr>
          <w:rtl w:val="0"/>
        </w:rPr>
        <w:t xml:space="preserve">Allegations against staff, carers, volunteers that reach a criminal threshold, relate to serious harm against children or adults with care and support needs, likely to attract public attention.</w:t>
      </w:r>
    </w:p>
    <w:p w:rsidR="00000000" w:rsidDel="00000000" w:rsidP="00000000" w:rsidRDefault="00000000" w:rsidRPr="00000000" w14:paraId="0000018C">
      <w:pPr>
        <w:numPr>
          <w:ilvl w:val="0"/>
          <w:numId w:val="26"/>
        </w:numPr>
        <w:ind w:left="720" w:right="735" w:hanging="360"/>
        <w:rPr/>
      </w:pPr>
      <w:r w:rsidDel="00000000" w:rsidR="00000000" w:rsidRPr="00000000">
        <w:rPr>
          <w:rtl w:val="0"/>
        </w:rPr>
        <w:t xml:space="preserve">Deaths, for any reason</w:t>
      </w:r>
    </w:p>
    <w:p w:rsidR="00000000" w:rsidDel="00000000" w:rsidP="00000000" w:rsidRDefault="00000000" w:rsidRPr="00000000" w14:paraId="0000018D">
      <w:pPr>
        <w:numPr>
          <w:ilvl w:val="0"/>
          <w:numId w:val="26"/>
        </w:numPr>
        <w:ind w:left="720" w:right="735" w:hanging="360"/>
        <w:rPr/>
      </w:pPr>
      <w:r w:rsidDel="00000000" w:rsidR="00000000" w:rsidRPr="00000000">
        <w:rPr>
          <w:rtl w:val="0"/>
        </w:rPr>
        <w:t xml:space="preserve">Ongoing serious case reviews or partnership reviews – progress update</w:t>
      </w:r>
    </w:p>
    <w:p w:rsidR="00000000" w:rsidDel="00000000" w:rsidP="00000000" w:rsidRDefault="00000000" w:rsidRPr="00000000" w14:paraId="0000018E">
      <w:pPr>
        <w:numPr>
          <w:ilvl w:val="0"/>
          <w:numId w:val="26"/>
        </w:numPr>
        <w:ind w:left="720" w:right="735" w:hanging="360"/>
        <w:rPr/>
      </w:pPr>
      <w:r w:rsidDel="00000000" w:rsidR="00000000" w:rsidRPr="00000000">
        <w:rPr>
          <w:rtl w:val="0"/>
        </w:rPr>
        <w:t xml:space="preserve">Other serious safeguarding matters </w:t>
      </w:r>
      <w:r w:rsidDel="00000000" w:rsidR="00000000" w:rsidRPr="00000000">
        <w:rPr>
          <w:rtl w:val="0"/>
        </w:rPr>
        <w:t xml:space="preserve">involving</w:t>
      </w:r>
      <w:r w:rsidDel="00000000" w:rsidR="00000000" w:rsidRPr="00000000">
        <w:rPr>
          <w:rtl w:val="0"/>
        </w:rPr>
        <w:t xml:space="preserve"> risks to young people or staff.</w:t>
      </w:r>
    </w:p>
    <w:p w:rsidR="00000000" w:rsidDel="00000000" w:rsidP="00000000" w:rsidRDefault="00000000" w:rsidRPr="00000000" w14:paraId="0000018F">
      <w:pPr>
        <w:ind w:right="735"/>
        <w:rPr/>
      </w:pPr>
      <w:r w:rsidDel="00000000" w:rsidR="00000000" w:rsidRPr="00000000">
        <w:rPr>
          <w:rtl w:val="0"/>
        </w:rPr>
        <w:t xml:space="preserve">Any reports are password protected or sent through Egress, and shared with all DSLs </w:t>
      </w:r>
    </w:p>
    <w:p w:rsidR="00000000" w:rsidDel="00000000" w:rsidP="00000000" w:rsidRDefault="00000000" w:rsidRPr="00000000" w14:paraId="00000190">
      <w:pPr>
        <w:ind w:right="735"/>
        <w:rPr/>
      </w:pPr>
      <w:r w:rsidDel="00000000" w:rsidR="00000000" w:rsidRPr="00000000">
        <w:rPr>
          <w:rtl w:val="0"/>
        </w:rPr>
      </w:r>
    </w:p>
    <w:p w:rsidR="00000000" w:rsidDel="00000000" w:rsidP="00000000" w:rsidRDefault="00000000" w:rsidRPr="00000000" w14:paraId="00000191">
      <w:pPr>
        <w:spacing w:after="120" w:line="276" w:lineRule="auto"/>
        <w:ind w:right="735"/>
        <w:rPr>
          <w:b w:val="1"/>
        </w:rPr>
      </w:pPr>
      <w:r w:rsidDel="00000000" w:rsidR="00000000" w:rsidRPr="00000000">
        <w:rPr>
          <w:b w:val="1"/>
          <w:color w:val="ff0000"/>
          <w:sz w:val="24"/>
          <w:szCs w:val="24"/>
          <w:u w:val="single"/>
          <w:rtl w:val="0"/>
        </w:rPr>
        <w:t xml:space="preserve">Sudden Death Protocol</w:t>
      </w:r>
      <w:r w:rsidDel="00000000" w:rsidR="00000000" w:rsidRPr="00000000">
        <w:rPr>
          <w:rtl w:val="0"/>
        </w:rPr>
      </w:r>
    </w:p>
    <w:p w:rsidR="00000000" w:rsidDel="00000000" w:rsidP="00000000" w:rsidRDefault="00000000" w:rsidRPr="00000000" w14:paraId="00000192">
      <w:pPr>
        <w:spacing w:after="120" w:line="276" w:lineRule="auto"/>
        <w:ind w:right="735"/>
        <w:rPr/>
      </w:pPr>
      <w:r w:rsidDel="00000000" w:rsidR="00000000" w:rsidRPr="00000000">
        <w:rPr>
          <w:rtl w:val="0"/>
        </w:rPr>
        <w:t xml:space="preserve">In the event of a sudden death alert, the CEO and DSL must take the following actions:</w:t>
      </w:r>
    </w:p>
    <w:p w:rsidR="00000000" w:rsidDel="00000000" w:rsidP="00000000" w:rsidRDefault="00000000" w:rsidRPr="00000000" w14:paraId="00000193">
      <w:pPr>
        <w:numPr>
          <w:ilvl w:val="0"/>
          <w:numId w:val="7"/>
        </w:numPr>
        <w:pBdr>
          <w:top w:space="0" w:sz="0" w:val="nil"/>
          <w:left w:space="0" w:sz="0" w:val="nil"/>
          <w:bottom w:space="0" w:sz="0" w:val="nil"/>
          <w:right w:space="0" w:sz="0" w:val="nil"/>
          <w:between w:space="0" w:sz="0" w:val="nil"/>
        </w:pBdr>
        <w:spacing w:after="120" w:line="276" w:lineRule="auto"/>
        <w:ind w:left="720" w:right="735" w:hanging="360"/>
        <w:rPr>
          <w:color w:val="000000"/>
        </w:rPr>
      </w:pPr>
      <w:r w:rsidDel="00000000" w:rsidR="00000000" w:rsidRPr="00000000">
        <w:rPr>
          <w:color w:val="000000"/>
          <w:rtl w:val="0"/>
        </w:rPr>
        <w:t xml:space="preserve">CEO</w:t>
      </w:r>
      <w:r w:rsidDel="00000000" w:rsidR="00000000" w:rsidRPr="00000000">
        <w:rPr>
          <w:color w:val="000000"/>
          <w:rtl w:val="0"/>
        </w:rPr>
        <w:t xml:space="preserve"> and or Lead DSL must arrive within </w:t>
      </w:r>
      <w:r w:rsidDel="00000000" w:rsidR="00000000" w:rsidRPr="00000000">
        <w:rPr>
          <w:rtl w:val="0"/>
        </w:rPr>
        <w:t xml:space="preserve">12 </w:t>
      </w:r>
      <w:r w:rsidDel="00000000" w:rsidR="00000000" w:rsidRPr="00000000">
        <w:rPr>
          <w:color w:val="000000"/>
          <w:rtl w:val="0"/>
        </w:rPr>
        <w:t xml:space="preserve">hours.</w:t>
      </w:r>
    </w:p>
    <w:p w:rsidR="00000000" w:rsidDel="00000000" w:rsidP="00000000" w:rsidRDefault="00000000" w:rsidRPr="00000000" w14:paraId="00000194">
      <w:pPr>
        <w:numPr>
          <w:ilvl w:val="0"/>
          <w:numId w:val="7"/>
        </w:numPr>
        <w:pBdr>
          <w:top w:space="0" w:sz="0" w:val="nil"/>
          <w:left w:space="0" w:sz="0" w:val="nil"/>
          <w:bottom w:space="0" w:sz="0" w:val="nil"/>
          <w:right w:space="0" w:sz="0" w:val="nil"/>
          <w:between w:space="0" w:sz="0" w:val="nil"/>
        </w:pBdr>
        <w:spacing w:after="120" w:line="276" w:lineRule="auto"/>
        <w:ind w:left="720" w:right="735" w:hanging="360"/>
        <w:rPr>
          <w:color w:val="000000"/>
        </w:rPr>
      </w:pPr>
      <w:r w:rsidDel="00000000" w:rsidR="00000000" w:rsidRPr="00000000">
        <w:rPr>
          <w:color w:val="000000"/>
          <w:rtl w:val="0"/>
        </w:rPr>
        <w:t xml:space="preserve">Inform the </w:t>
      </w:r>
      <w:r w:rsidDel="00000000" w:rsidR="00000000" w:rsidRPr="00000000">
        <w:rPr>
          <w:rtl w:val="0"/>
        </w:rPr>
        <w:t xml:space="preserve">C</w:t>
      </w:r>
      <w:r w:rsidDel="00000000" w:rsidR="00000000" w:rsidRPr="00000000">
        <w:rPr>
          <w:color w:val="000000"/>
          <w:rtl w:val="0"/>
        </w:rPr>
        <w:t xml:space="preserve">hair of </w:t>
      </w:r>
      <w:r w:rsidDel="00000000" w:rsidR="00000000" w:rsidRPr="00000000">
        <w:rPr>
          <w:rtl w:val="0"/>
        </w:rPr>
        <w:t xml:space="preserve">T</w:t>
      </w:r>
      <w:r w:rsidDel="00000000" w:rsidR="00000000" w:rsidRPr="00000000">
        <w:rPr>
          <w:color w:val="000000"/>
          <w:rtl w:val="0"/>
        </w:rPr>
        <w:t xml:space="preserve">rustees and </w:t>
      </w:r>
      <w:r w:rsidDel="00000000" w:rsidR="00000000" w:rsidRPr="00000000">
        <w:rPr>
          <w:rtl w:val="0"/>
        </w:rPr>
        <w:t xml:space="preserve">[Organisation Name] T</w:t>
      </w:r>
      <w:r w:rsidDel="00000000" w:rsidR="00000000" w:rsidRPr="00000000">
        <w:rPr>
          <w:color w:val="000000"/>
          <w:rtl w:val="0"/>
        </w:rPr>
        <w:t xml:space="preserve">rustee </w:t>
      </w:r>
      <w:r w:rsidDel="00000000" w:rsidR="00000000" w:rsidRPr="00000000">
        <w:rPr>
          <w:rtl w:val="0"/>
        </w:rPr>
        <w:t xml:space="preserve">S</w:t>
      </w:r>
      <w:r w:rsidDel="00000000" w:rsidR="00000000" w:rsidRPr="00000000">
        <w:rPr>
          <w:color w:val="000000"/>
          <w:rtl w:val="0"/>
        </w:rPr>
        <w:t xml:space="preserve">afeguarding </w:t>
      </w:r>
      <w:r w:rsidDel="00000000" w:rsidR="00000000" w:rsidRPr="00000000">
        <w:rPr>
          <w:rtl w:val="0"/>
        </w:rPr>
        <w:t xml:space="preserve">L</w:t>
      </w:r>
      <w:r w:rsidDel="00000000" w:rsidR="00000000" w:rsidRPr="00000000">
        <w:rPr>
          <w:color w:val="000000"/>
          <w:rtl w:val="0"/>
        </w:rPr>
        <w:t xml:space="preserve">ead.</w:t>
      </w:r>
    </w:p>
    <w:p w:rsidR="00000000" w:rsidDel="00000000" w:rsidP="00000000" w:rsidRDefault="00000000" w:rsidRPr="00000000" w14:paraId="00000195">
      <w:pPr>
        <w:numPr>
          <w:ilvl w:val="0"/>
          <w:numId w:val="7"/>
        </w:numPr>
        <w:pBdr>
          <w:top w:space="0" w:sz="0" w:val="nil"/>
          <w:left w:space="0" w:sz="0" w:val="nil"/>
          <w:bottom w:space="0" w:sz="0" w:val="nil"/>
          <w:right w:space="0" w:sz="0" w:val="nil"/>
          <w:between w:space="0" w:sz="0" w:val="nil"/>
        </w:pBdr>
        <w:spacing w:after="120" w:line="276" w:lineRule="auto"/>
        <w:ind w:left="720" w:right="735" w:hanging="360"/>
        <w:rPr>
          <w:color w:val="000000"/>
        </w:rPr>
      </w:pPr>
      <w:r w:rsidDel="00000000" w:rsidR="00000000" w:rsidRPr="00000000">
        <w:rPr>
          <w:color w:val="000000"/>
          <w:rtl w:val="0"/>
        </w:rPr>
        <w:t xml:space="preserve">Liaise with relevant agencies</w:t>
      </w:r>
      <w:r w:rsidDel="00000000" w:rsidR="00000000" w:rsidRPr="00000000">
        <w:rPr>
          <w:rtl w:val="0"/>
        </w:rPr>
        <w:t xml:space="preserve">, emergency services, Coroners or any other</w:t>
      </w:r>
      <w:r w:rsidDel="00000000" w:rsidR="00000000" w:rsidRPr="00000000">
        <w:rPr>
          <w:color w:val="000000"/>
          <w:rtl w:val="0"/>
        </w:rPr>
        <w:t xml:space="preserve"> senior authori</w:t>
      </w:r>
      <w:r w:rsidDel="00000000" w:rsidR="00000000" w:rsidRPr="00000000">
        <w:rPr>
          <w:rtl w:val="0"/>
        </w:rPr>
        <w:t xml:space="preserve">ti</w:t>
      </w:r>
      <w:r w:rsidDel="00000000" w:rsidR="00000000" w:rsidRPr="00000000">
        <w:rPr>
          <w:color w:val="000000"/>
          <w:rtl w:val="0"/>
        </w:rPr>
        <w:t xml:space="preserve">es. </w:t>
      </w:r>
    </w:p>
    <w:p w:rsidR="00000000" w:rsidDel="00000000" w:rsidP="00000000" w:rsidRDefault="00000000" w:rsidRPr="00000000" w14:paraId="00000196">
      <w:pPr>
        <w:numPr>
          <w:ilvl w:val="0"/>
          <w:numId w:val="27"/>
        </w:numPr>
        <w:pBdr>
          <w:top w:space="0" w:sz="0" w:val="nil"/>
          <w:left w:space="0" w:sz="0" w:val="nil"/>
          <w:bottom w:space="0" w:sz="0" w:val="nil"/>
          <w:right w:space="0" w:sz="0" w:val="nil"/>
          <w:between w:space="0" w:sz="0" w:val="nil"/>
        </w:pBdr>
        <w:spacing w:after="120" w:line="276" w:lineRule="auto"/>
        <w:ind w:left="720" w:right="735" w:hanging="360"/>
        <w:rPr>
          <w:color w:val="000000"/>
        </w:rPr>
      </w:pPr>
      <w:r w:rsidDel="00000000" w:rsidR="00000000" w:rsidRPr="00000000">
        <w:rPr>
          <w:color w:val="000000"/>
          <w:rtl w:val="0"/>
        </w:rPr>
        <w:t xml:space="preserve">It is the responsibility of the emergency services to communicate with family members and carers, so only share information with the appropriate agencies. If deemed necessary, immediate staff may communicate with family members or carers.</w:t>
      </w:r>
    </w:p>
    <w:p w:rsidR="00000000" w:rsidDel="00000000" w:rsidP="00000000" w:rsidRDefault="00000000" w:rsidRPr="00000000" w14:paraId="00000197">
      <w:pPr>
        <w:numPr>
          <w:ilvl w:val="0"/>
          <w:numId w:val="27"/>
        </w:numPr>
        <w:pBdr>
          <w:top w:space="0" w:sz="0" w:val="nil"/>
          <w:left w:space="0" w:sz="0" w:val="nil"/>
          <w:bottom w:space="0" w:sz="0" w:val="nil"/>
          <w:right w:space="0" w:sz="0" w:val="nil"/>
          <w:between w:space="0" w:sz="0" w:val="nil"/>
        </w:pBdr>
        <w:spacing w:after="120" w:line="276" w:lineRule="auto"/>
        <w:ind w:left="720" w:right="735" w:hanging="360"/>
        <w:rPr>
          <w:color w:val="000000"/>
        </w:rPr>
      </w:pPr>
      <w:r w:rsidDel="00000000" w:rsidR="00000000" w:rsidRPr="00000000">
        <w:rPr>
          <w:color w:val="000000"/>
          <w:rtl w:val="0"/>
        </w:rPr>
        <w:t xml:space="preserve">Within 72 hours, convene an emergency meeting. Attendance of the CEO and all DSLs, to address everyone's well-being and to complete a full debrief of a death in service.</w:t>
      </w:r>
    </w:p>
    <w:p w:rsidR="00000000" w:rsidDel="00000000" w:rsidP="00000000" w:rsidRDefault="00000000" w:rsidRPr="00000000" w14:paraId="00000198">
      <w:pPr>
        <w:spacing w:after="120" w:line="276" w:lineRule="auto"/>
        <w:ind w:right="735"/>
        <w:rPr/>
      </w:pPr>
      <w:r w:rsidDel="00000000" w:rsidR="00000000" w:rsidRPr="00000000">
        <w:rPr>
          <w:rtl w:val="0"/>
        </w:rPr>
      </w:r>
    </w:p>
    <w:p w:rsidR="00000000" w:rsidDel="00000000" w:rsidP="00000000" w:rsidRDefault="00000000" w:rsidRPr="00000000" w14:paraId="00000199">
      <w:pPr>
        <w:spacing w:after="120" w:line="276" w:lineRule="auto"/>
        <w:rPr>
          <w:b w:val="1"/>
          <w:color w:val="ff0000"/>
          <w:sz w:val="24"/>
          <w:szCs w:val="24"/>
          <w:u w:val="single"/>
        </w:rPr>
      </w:pPr>
      <w:bookmarkStart w:colFirst="0" w:colLast="0" w:name="_heading=h.5fcp7y9sndpy" w:id="26"/>
      <w:bookmarkEnd w:id="26"/>
      <w:r w:rsidDel="00000000" w:rsidR="00000000" w:rsidRPr="00000000">
        <w:br w:type="page"/>
      </w:r>
      <w:r w:rsidDel="00000000" w:rsidR="00000000" w:rsidRPr="00000000">
        <w:rPr>
          <w:rtl w:val="0"/>
        </w:rPr>
      </w:r>
    </w:p>
    <w:p w:rsidR="00000000" w:rsidDel="00000000" w:rsidP="00000000" w:rsidRDefault="00000000" w:rsidRPr="00000000" w14:paraId="0000019A">
      <w:pPr>
        <w:spacing w:after="120" w:line="276" w:lineRule="auto"/>
        <w:rPr>
          <w:sz w:val="24"/>
          <w:szCs w:val="24"/>
          <w:u w:val="single"/>
        </w:rPr>
      </w:pPr>
      <w:bookmarkStart w:colFirst="0" w:colLast="0" w:name="_heading=h.65idyet83c8t" w:id="27"/>
      <w:bookmarkEnd w:id="27"/>
      <w:r w:rsidDel="00000000" w:rsidR="00000000" w:rsidRPr="00000000">
        <w:rPr>
          <w:b w:val="1"/>
          <w:color w:val="ff0000"/>
          <w:sz w:val="24"/>
          <w:szCs w:val="24"/>
          <w:u w:val="single"/>
          <w:rtl w:val="0"/>
        </w:rPr>
        <w:t xml:space="preserve">Safeguarding meeting structure for [Organisation Name]</w:t>
      </w:r>
      <w:r w:rsidDel="00000000" w:rsidR="00000000" w:rsidRPr="00000000">
        <w:rPr>
          <w:rtl w:val="0"/>
        </w:rPr>
      </w:r>
    </w:p>
    <w:p w:rsidR="00000000" w:rsidDel="00000000" w:rsidP="00000000" w:rsidRDefault="00000000" w:rsidRPr="00000000" w14:paraId="0000019B">
      <w:pPr>
        <w:spacing w:after="120" w:line="276" w:lineRule="auto"/>
        <w:ind w:right="735"/>
        <w:rPr/>
      </w:pPr>
      <w:r w:rsidDel="00000000" w:rsidR="00000000" w:rsidRPr="00000000">
        <w:rPr>
          <w:rtl w:val="0"/>
        </w:rPr>
        <w:t xml:space="preserve">All staff team meetings are to include safeguarding as a standard agenda item in their team meetings. Please note, concerns can only be closed at the County YPSA and Youth Development SG meetings and above.</w:t>
      </w:r>
    </w:p>
    <w:p w:rsidR="00000000" w:rsidDel="00000000" w:rsidP="00000000" w:rsidRDefault="00000000" w:rsidRPr="00000000" w14:paraId="0000019C">
      <w:pPr>
        <w:spacing w:line="240" w:lineRule="auto"/>
        <w:ind w:right="735"/>
        <w:rPr/>
      </w:pPr>
      <w:r w:rsidDel="00000000" w:rsidR="00000000" w:rsidRPr="00000000">
        <w:rPr>
          <w:rtl w:val="0"/>
        </w:rPr>
      </w:r>
    </w:p>
    <w:p w:rsidR="00000000" w:rsidDel="00000000" w:rsidP="00000000" w:rsidRDefault="00000000" w:rsidRPr="00000000" w14:paraId="0000019D">
      <w:pPr>
        <w:spacing w:line="240" w:lineRule="auto"/>
        <w:ind w:right="735"/>
        <w:rPr>
          <w:b w:val="1"/>
          <w:color w:val="0070c0"/>
        </w:rPr>
      </w:pPr>
      <w:r w:rsidDel="00000000" w:rsidR="00000000" w:rsidRPr="00000000">
        <w:rPr>
          <w:b w:val="1"/>
          <w:color w:val="0070c0"/>
          <w:rtl w:val="0"/>
        </w:rPr>
        <w:t xml:space="preserve">EXAMPLE:</w:t>
      </w:r>
    </w:p>
    <w:p w:rsidR="00000000" w:rsidDel="00000000" w:rsidP="00000000" w:rsidRDefault="00000000" w:rsidRPr="00000000" w14:paraId="0000019E">
      <w:pPr>
        <w:spacing w:line="240" w:lineRule="auto"/>
        <w:ind w:right="735"/>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-29209</wp:posOffset>
                </wp:positionH>
                <wp:positionV relativeFrom="paragraph">
                  <wp:posOffset>97155</wp:posOffset>
                </wp:positionV>
                <wp:extent cx="5930900" cy="1209028"/>
                <wp:effectExtent b="0" l="0" r="0" t="0"/>
                <wp:wrapNone/>
                <wp:docPr id="231" name=""/>
                <a:graphic>
                  <a:graphicData uri="http://schemas.microsoft.com/office/word/2010/wordprocessingShape">
                    <wps:wsp>
                      <wps:cNvSpPr/>
                      <wps:cNvPr id="22" name="Shape 22"/>
                      <wps:spPr>
                        <a:xfrm>
                          <a:off x="2386900" y="3185326"/>
                          <a:ext cx="5918200" cy="1189349"/>
                        </a:xfrm>
                        <a:prstGeom prst="roundRect">
                          <a:avLst>
                            <a:gd fmla="val 16667" name="adj"/>
                          </a:avLst>
                        </a:prstGeom>
                        <a:solidFill>
                          <a:srgbClr val="FFFFFF"/>
                        </a:solidFill>
                        <a:ln cap="flat" cmpd="sng" w="28575">
                          <a:solidFill>
                            <a:srgbClr val="ED7D31"/>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ff0000"/>
                                <w:sz w:val="18"/>
                                <w:vertAlign w:val="baseline"/>
                              </w:rPr>
                              <w:t xml:space="preserve">Safeguarding, Quality and Performance Sub-Committee (SQP)</w:t>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ff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Quarterly Sub-Committee </w:t>
                            </w:r>
                            <w:r w:rsidDel="00000000" w:rsidR="00000000" w:rsidRPr="00000000">
                              <w:rPr>
                                <w:rFonts w:ascii="Arial" w:cs="Arial" w:eastAsia="Arial" w:hAnsi="Arial"/>
                                <w:b w:val="0"/>
                                <w:i w:val="0"/>
                                <w:smallCaps w:val="0"/>
                                <w:strike w:val="0"/>
                                <w:color w:val="000000"/>
                                <w:sz w:val="18"/>
                                <w:vertAlign w:val="baseline"/>
                              </w:rPr>
                              <w:t xml:space="preserve">to [Organisation Name] </w:t>
                            </w:r>
                            <w:r w:rsidDel="00000000" w:rsidR="00000000" w:rsidRPr="00000000">
                              <w:rPr>
                                <w:rFonts w:ascii="Arial" w:cs="Arial" w:eastAsia="Arial" w:hAnsi="Arial"/>
                                <w:b w:val="0"/>
                                <w:i w:val="0"/>
                                <w:smallCaps w:val="0"/>
                                <w:strike w:val="0"/>
                                <w:color w:val="000000"/>
                                <w:sz w:val="18"/>
                                <w:vertAlign w:val="baseline"/>
                              </w:rPr>
                              <w:t xml:space="preserve">Board, Chaired </w:t>
                            </w:r>
                            <w:r w:rsidDel="00000000" w:rsidR="00000000" w:rsidRPr="00000000">
                              <w:rPr>
                                <w:rFonts w:ascii="Arial" w:cs="Arial" w:eastAsia="Arial" w:hAnsi="Arial"/>
                                <w:b w:val="0"/>
                                <w:i w:val="0"/>
                                <w:smallCaps w:val="0"/>
                                <w:strike w:val="0"/>
                                <w:color w:val="000000"/>
                                <w:sz w:val="18"/>
                                <w:vertAlign w:val="baseline"/>
                              </w:rPr>
                              <w:t xml:space="preserve">by [Organisation Name] </w:t>
                            </w:r>
                            <w:r w:rsidDel="00000000" w:rsidR="00000000" w:rsidRPr="00000000">
                              <w:rPr>
                                <w:rFonts w:ascii="Arial" w:cs="Arial" w:eastAsia="Arial" w:hAnsi="Arial"/>
                                <w:b w:val="0"/>
                                <w:i w:val="0"/>
                                <w:smallCaps w:val="0"/>
                                <w:strike w:val="0"/>
                                <w:color w:val="000000"/>
                                <w:sz w:val="18"/>
                                <w:vertAlign w:val="baseline"/>
                              </w:rPr>
                              <w:t xml:space="preserve">Trustee with Safeguarding lead responsibility. This meeting feeds directly </w:t>
                            </w:r>
                            <w:r w:rsidDel="00000000" w:rsidR="00000000" w:rsidRPr="00000000">
                              <w:rPr>
                                <w:rFonts w:ascii="Arial" w:cs="Arial" w:eastAsia="Arial" w:hAnsi="Arial"/>
                                <w:b w:val="0"/>
                                <w:i w:val="0"/>
                                <w:smallCaps w:val="0"/>
                                <w:strike w:val="0"/>
                                <w:color w:val="000000"/>
                                <w:sz w:val="18"/>
                                <w:vertAlign w:val="baseline"/>
                              </w:rPr>
                              <w:t xml:space="preserve">to [Organisation Name] </w:t>
                            </w:r>
                            <w:r w:rsidDel="00000000" w:rsidR="00000000" w:rsidRPr="00000000">
                              <w:rPr>
                                <w:rFonts w:ascii="Arial" w:cs="Arial" w:eastAsia="Arial" w:hAnsi="Arial"/>
                                <w:b w:val="0"/>
                                <w:i w:val="0"/>
                                <w:smallCaps w:val="0"/>
                                <w:strike w:val="0"/>
                                <w:color w:val="000000"/>
                                <w:sz w:val="18"/>
                                <w:vertAlign w:val="baseline"/>
                              </w:rPr>
                              <w:t xml:space="preserve">board.</w:t>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This is a high-level overview </w:t>
                            </w:r>
                            <w:r w:rsidDel="00000000" w:rsidR="00000000" w:rsidRPr="00000000">
                              <w:rPr>
                                <w:rFonts w:ascii="Arial" w:cs="Arial" w:eastAsia="Arial" w:hAnsi="Arial"/>
                                <w:b w:val="0"/>
                                <w:i w:val="0"/>
                                <w:smallCaps w:val="0"/>
                                <w:strike w:val="0"/>
                                <w:color w:val="000000"/>
                                <w:sz w:val="18"/>
                                <w:vertAlign w:val="baseline"/>
                              </w:rPr>
                              <w:t xml:space="preserve">of [Organisation Name] </w:t>
                            </w:r>
                            <w:r w:rsidDel="00000000" w:rsidR="00000000" w:rsidRPr="00000000">
                              <w:rPr>
                                <w:rFonts w:ascii="Arial" w:cs="Arial" w:eastAsia="Arial" w:hAnsi="Arial"/>
                                <w:b w:val="0"/>
                                <w:i w:val="0"/>
                                <w:smallCaps w:val="0"/>
                                <w:strike w:val="0"/>
                                <w:color w:val="000000"/>
                                <w:sz w:val="18"/>
                                <w:vertAlign w:val="baseline"/>
                              </w:rPr>
                              <w:t xml:space="preserve">Safeguarding, where staff report to Trustees across Safeguarding of young people, staff and environment. </w:t>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-29209</wp:posOffset>
                </wp:positionH>
                <wp:positionV relativeFrom="paragraph">
                  <wp:posOffset>97155</wp:posOffset>
                </wp:positionV>
                <wp:extent cx="5930900" cy="1209028"/>
                <wp:effectExtent b="0" l="0" r="0" t="0"/>
                <wp:wrapNone/>
                <wp:docPr id="231"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5930900" cy="1209028"/>
                        </a:xfrm>
                        <a:prstGeom prst="rect"/>
                        <a:ln/>
                      </pic:spPr>
                    </pic:pic>
                  </a:graphicData>
                </a:graphic>
              </wp:anchor>
            </w:drawing>
          </mc:Fallback>
        </mc:AlternateContent>
      </w:r>
    </w:p>
    <w:p w:rsidR="00000000" w:rsidDel="00000000" w:rsidP="00000000" w:rsidRDefault="00000000" w:rsidRPr="00000000" w14:paraId="0000019F">
      <w:pPr>
        <w:spacing w:line="240" w:lineRule="auto"/>
        <w:ind w:right="735"/>
        <w:rPr/>
      </w:pPr>
      <w:r w:rsidDel="00000000" w:rsidR="00000000" w:rsidRPr="00000000">
        <w:rPr>
          <w:rtl w:val="0"/>
        </w:rPr>
      </w:r>
    </w:p>
    <w:p w:rsidR="00000000" w:rsidDel="00000000" w:rsidP="00000000" w:rsidRDefault="00000000" w:rsidRPr="00000000" w14:paraId="000001A0">
      <w:pPr>
        <w:spacing w:line="240" w:lineRule="auto"/>
        <w:ind w:right="735"/>
        <w:rPr/>
      </w:pPr>
      <w:r w:rsidDel="00000000" w:rsidR="00000000" w:rsidRPr="00000000">
        <w:rPr>
          <w:rtl w:val="0"/>
        </w:rPr>
      </w:r>
    </w:p>
    <w:p w:rsidR="00000000" w:rsidDel="00000000" w:rsidP="00000000" w:rsidRDefault="00000000" w:rsidRPr="00000000" w14:paraId="000001A1">
      <w:pPr>
        <w:spacing w:line="240" w:lineRule="auto"/>
        <w:ind w:right="735"/>
        <w:rPr/>
      </w:pPr>
      <w:r w:rsidDel="00000000" w:rsidR="00000000" w:rsidRPr="00000000">
        <w:rPr>
          <w:rtl w:val="0"/>
        </w:rPr>
      </w:r>
    </w:p>
    <w:p w:rsidR="00000000" w:rsidDel="00000000" w:rsidP="00000000" w:rsidRDefault="00000000" w:rsidRPr="00000000" w14:paraId="000001A2">
      <w:pPr>
        <w:spacing w:line="240" w:lineRule="auto"/>
        <w:ind w:right="735"/>
        <w:rPr/>
      </w:pPr>
      <w:r w:rsidDel="00000000" w:rsidR="00000000" w:rsidRPr="00000000">
        <w:rPr>
          <w:rtl w:val="0"/>
        </w:rPr>
      </w:r>
    </w:p>
    <w:p w:rsidR="00000000" w:rsidDel="00000000" w:rsidP="00000000" w:rsidRDefault="00000000" w:rsidRPr="00000000" w14:paraId="000001A3">
      <w:pPr>
        <w:spacing w:line="240" w:lineRule="auto"/>
        <w:ind w:right="735"/>
        <w:rPr/>
      </w:pPr>
      <w:r w:rsidDel="00000000" w:rsidR="00000000" w:rsidRPr="00000000">
        <w:rPr>
          <w:rtl w:val="0"/>
        </w:rPr>
      </w:r>
    </w:p>
    <w:p w:rsidR="00000000" w:rsidDel="00000000" w:rsidP="00000000" w:rsidRDefault="00000000" w:rsidRPr="00000000" w14:paraId="000001A4">
      <w:pPr>
        <w:spacing w:line="240" w:lineRule="auto"/>
        <w:ind w:right="735"/>
        <w:rPr/>
      </w:pPr>
      <w:r w:rsidDel="00000000" w:rsidR="00000000" w:rsidRPr="00000000">
        <w:rPr>
          <w:rtl w:val="0"/>
        </w:rPr>
      </w:r>
    </w:p>
    <w:p w:rsidR="00000000" w:rsidDel="00000000" w:rsidP="00000000" w:rsidRDefault="00000000" w:rsidRPr="00000000" w14:paraId="000001A5">
      <w:pPr>
        <w:spacing w:line="240" w:lineRule="auto"/>
        <w:ind w:right="735"/>
        <w:rPr/>
      </w:pPr>
      <w:r w:rsidDel="00000000" w:rsidR="00000000" w:rsidRPr="00000000">
        <w:rPr>
          <w:rtl w:val="0"/>
        </w:rPr>
      </w:r>
    </w:p>
    <w:p w:rsidR="00000000" w:rsidDel="00000000" w:rsidP="00000000" w:rsidRDefault="00000000" w:rsidRPr="00000000" w14:paraId="000001A6">
      <w:pPr>
        <w:spacing w:line="240" w:lineRule="auto"/>
        <w:ind w:right="735"/>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142233</wp:posOffset>
                </wp:positionV>
                <wp:extent cx="5900420" cy="1218151"/>
                <wp:effectExtent b="0" l="0" r="0" t="0"/>
                <wp:wrapNone/>
                <wp:docPr id="229" name=""/>
                <a:graphic>
                  <a:graphicData uri="http://schemas.microsoft.com/office/word/2010/wordprocessingShape">
                    <wps:wsp>
                      <wps:cNvSpPr/>
                      <wps:cNvPr id="20" name="Shape 20"/>
                      <wps:spPr>
                        <a:xfrm>
                          <a:off x="2402140" y="3178823"/>
                          <a:ext cx="5887720" cy="1202354"/>
                        </a:xfrm>
                        <a:prstGeom prst="roundRect">
                          <a:avLst>
                            <a:gd fmla="val 16667" name="adj"/>
                          </a:avLst>
                        </a:prstGeom>
                        <a:solidFill>
                          <a:srgbClr val="FFFFFF"/>
                        </a:solidFill>
                        <a:ln cap="flat" cmpd="sng" w="28575">
                          <a:solidFill>
                            <a:srgbClr val="ED7D31"/>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ff0000"/>
                                <w:sz w:val="18"/>
                                <w:vertAlign w:val="baseline"/>
                              </w:rPr>
                              <w:t xml:space="preserve">[Organisation Name] S</w:t>
                            </w:r>
                            <w:r w:rsidDel="00000000" w:rsidR="00000000" w:rsidRPr="00000000">
                              <w:rPr>
                                <w:rFonts w:ascii="Arial" w:cs="Arial" w:eastAsia="Arial" w:hAnsi="Arial"/>
                                <w:b w:val="1"/>
                                <w:i w:val="0"/>
                                <w:smallCaps w:val="0"/>
                                <w:strike w:val="0"/>
                                <w:color w:val="ff0000"/>
                                <w:sz w:val="18"/>
                                <w:vertAlign w:val="baseline"/>
                              </w:rPr>
                              <w:t xml:space="preserve">afeguarding DSL Meeting</w:t>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ff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Monthly, chaired by Head of Youth services </w:t>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This meeting is where all Need-to-Know incidents/accidents/ emergencies and Serious Incidents are reported on and all actions around policy, process and relationships are held to account. All DSLs will attend this meeting monthly. This meeting directly links into and oversees the actions from the SQI Sub-Committee.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142233</wp:posOffset>
                </wp:positionV>
                <wp:extent cx="5900420" cy="1218151"/>
                <wp:effectExtent b="0" l="0" r="0" t="0"/>
                <wp:wrapNone/>
                <wp:docPr id="22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900420" cy="1218151"/>
                        </a:xfrm>
                        <a:prstGeom prst="rect"/>
                        <a:ln/>
                      </pic:spPr>
                    </pic:pic>
                  </a:graphicData>
                </a:graphic>
              </wp:anchor>
            </w:drawing>
          </mc:Fallback>
        </mc:AlternateContent>
      </w:r>
    </w:p>
    <w:p w:rsidR="00000000" w:rsidDel="00000000" w:rsidP="00000000" w:rsidRDefault="00000000" w:rsidRPr="00000000" w14:paraId="000001A7">
      <w:pPr>
        <w:spacing w:line="240" w:lineRule="auto"/>
        <w:ind w:right="735"/>
        <w:rPr>
          <w:u w:val="single"/>
        </w:rPr>
      </w:pPr>
      <w:r w:rsidDel="00000000" w:rsidR="00000000" w:rsidRPr="00000000">
        <w:rPr>
          <w:rtl w:val="0"/>
        </w:rPr>
      </w:r>
    </w:p>
    <w:p w:rsidR="00000000" w:rsidDel="00000000" w:rsidP="00000000" w:rsidRDefault="00000000" w:rsidRPr="00000000" w14:paraId="000001A8">
      <w:pPr>
        <w:spacing w:line="240" w:lineRule="auto"/>
        <w:ind w:right="735"/>
        <w:rPr>
          <w:color w:val="ff0000"/>
        </w:rPr>
      </w:pPr>
      <w:r w:rsidDel="00000000" w:rsidR="00000000" w:rsidRPr="00000000">
        <w:rPr>
          <w:rtl w:val="0"/>
        </w:rPr>
      </w:r>
    </w:p>
    <w:p w:rsidR="00000000" w:rsidDel="00000000" w:rsidP="00000000" w:rsidRDefault="00000000" w:rsidRPr="00000000" w14:paraId="000001A9">
      <w:pPr>
        <w:spacing w:line="240" w:lineRule="auto"/>
        <w:ind w:right="735"/>
        <w:rPr>
          <w:color w:val="ff0000"/>
        </w:rPr>
      </w:pPr>
      <w:r w:rsidDel="00000000" w:rsidR="00000000" w:rsidRPr="00000000">
        <w:rPr>
          <w:rtl w:val="0"/>
        </w:rPr>
      </w:r>
    </w:p>
    <w:p w:rsidR="00000000" w:rsidDel="00000000" w:rsidP="00000000" w:rsidRDefault="00000000" w:rsidRPr="00000000" w14:paraId="000001AA">
      <w:pPr>
        <w:spacing w:line="240" w:lineRule="auto"/>
        <w:ind w:right="735"/>
        <w:rPr/>
      </w:pPr>
      <w:r w:rsidDel="00000000" w:rsidR="00000000" w:rsidRPr="00000000">
        <w:rPr>
          <w:rtl w:val="0"/>
        </w:rPr>
      </w:r>
    </w:p>
    <w:p w:rsidR="00000000" w:rsidDel="00000000" w:rsidP="00000000" w:rsidRDefault="00000000" w:rsidRPr="00000000" w14:paraId="000001AB">
      <w:pPr>
        <w:spacing w:line="240" w:lineRule="auto"/>
        <w:ind w:right="735"/>
        <w:rPr/>
      </w:pPr>
      <w:r w:rsidDel="00000000" w:rsidR="00000000" w:rsidRPr="00000000">
        <w:rPr>
          <w:rtl w:val="0"/>
        </w:rPr>
      </w:r>
    </w:p>
    <w:p w:rsidR="00000000" w:rsidDel="00000000" w:rsidP="00000000" w:rsidRDefault="00000000" w:rsidRPr="00000000" w14:paraId="000001AC">
      <w:pPr>
        <w:spacing w:line="240" w:lineRule="auto"/>
        <w:ind w:right="735"/>
        <w:rPr/>
      </w:pPr>
      <w:r w:rsidDel="00000000" w:rsidR="00000000" w:rsidRPr="00000000">
        <w:rPr>
          <w:rtl w:val="0"/>
        </w:rPr>
      </w:r>
    </w:p>
    <w:p w:rsidR="00000000" w:rsidDel="00000000" w:rsidP="00000000" w:rsidRDefault="00000000" w:rsidRPr="00000000" w14:paraId="000001AD">
      <w:pPr>
        <w:spacing w:line="240" w:lineRule="auto"/>
        <w:ind w:right="735"/>
        <w:rPr/>
      </w:pPr>
      <w:r w:rsidDel="00000000" w:rsidR="00000000" w:rsidRPr="00000000">
        <w:rPr>
          <w:rtl w:val="0"/>
        </w:rPr>
      </w:r>
    </w:p>
    <w:p w:rsidR="00000000" w:rsidDel="00000000" w:rsidP="00000000" w:rsidRDefault="00000000" w:rsidRPr="00000000" w14:paraId="000001AE">
      <w:pPr>
        <w:spacing w:line="240" w:lineRule="auto"/>
        <w:ind w:right="735"/>
        <w:rPr/>
      </w:pPr>
      <w:r w:rsidDel="00000000" w:rsidR="00000000" w:rsidRPr="00000000">
        <w:rPr>
          <w:rtl w:val="0"/>
        </w:rPr>
      </w:r>
    </w:p>
    <w:p w:rsidR="00000000" w:rsidDel="00000000" w:rsidP="00000000" w:rsidRDefault="00000000" w:rsidRPr="00000000" w14:paraId="000001AF">
      <w:pPr>
        <w:spacing w:line="240" w:lineRule="auto"/>
        <w:ind w:right="735"/>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-89534</wp:posOffset>
                </wp:positionH>
                <wp:positionV relativeFrom="paragraph">
                  <wp:posOffset>40005</wp:posOffset>
                </wp:positionV>
                <wp:extent cx="2809875" cy="1661244"/>
                <wp:effectExtent b="0" l="0" r="0" t="0"/>
                <wp:wrapNone/>
                <wp:docPr id="237" name=""/>
                <a:graphic>
                  <a:graphicData uri="http://schemas.microsoft.com/office/word/2010/wordprocessingShape">
                    <wps:wsp>
                      <wps:cNvSpPr/>
                      <wps:cNvPr id="28" name="Shape 28"/>
                      <wps:spPr>
                        <a:xfrm>
                          <a:off x="3947413" y="2954213"/>
                          <a:ext cx="2797175" cy="1651574"/>
                        </a:xfrm>
                        <a:prstGeom prst="roundRect">
                          <a:avLst>
                            <a:gd fmla="val 16667" name="adj"/>
                          </a:avLst>
                        </a:prstGeom>
                        <a:solidFill>
                          <a:srgbClr val="FFFFFF"/>
                        </a:solidFill>
                        <a:ln cap="flat" cmpd="sng" w="28575">
                          <a:solidFill>
                            <a:srgbClr val="ED7D31"/>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ff0000"/>
                                <w:sz w:val="18"/>
                                <w:vertAlign w:val="baseline"/>
                              </w:rPr>
                              <w:t xml:space="preserve">YPSA managers meeting, and weekly team meetings review ongoing safeguarding. </w:t>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ff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Weekly, chaired by YPSA Managers </w:t>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This meeting goes through all Safeguarding concerns raised that week, plus outstanding concerns.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-89534</wp:posOffset>
                </wp:positionH>
                <wp:positionV relativeFrom="paragraph">
                  <wp:posOffset>40005</wp:posOffset>
                </wp:positionV>
                <wp:extent cx="2809875" cy="1661244"/>
                <wp:effectExtent b="0" l="0" r="0" t="0"/>
                <wp:wrapNone/>
                <wp:docPr id="237"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809875" cy="166124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2838450</wp:posOffset>
                </wp:positionH>
                <wp:positionV relativeFrom="paragraph">
                  <wp:posOffset>39384</wp:posOffset>
                </wp:positionV>
                <wp:extent cx="3003550" cy="1596824"/>
                <wp:effectExtent b="0" l="0" r="0" t="0"/>
                <wp:wrapNone/>
                <wp:docPr id="230" name=""/>
                <a:graphic>
                  <a:graphicData uri="http://schemas.microsoft.com/office/word/2010/wordprocessingShape">
                    <wps:wsp>
                      <wps:cNvSpPr/>
                      <wps:cNvPr id="21" name="Shape 21"/>
                      <wps:spPr>
                        <a:xfrm>
                          <a:off x="3850575" y="2991428"/>
                          <a:ext cx="2990850" cy="1577144"/>
                        </a:xfrm>
                        <a:prstGeom prst="roundRect">
                          <a:avLst>
                            <a:gd fmla="val 16667" name="adj"/>
                          </a:avLst>
                        </a:prstGeom>
                        <a:solidFill>
                          <a:srgbClr val="FFFFFF"/>
                        </a:solidFill>
                        <a:ln cap="flat" cmpd="sng" w="28575">
                          <a:solidFill>
                            <a:srgbClr val="ED7D31"/>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ff0000"/>
                                <w:sz w:val="18"/>
                                <w:vertAlign w:val="baseline"/>
                              </w:rPr>
                              <w:t xml:space="preserve">Youth Development Safeguarding meeting</w:t>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ff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Monthly, chaired by Head of Youth Services</w:t>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This meeting goes through all concerns raised that month to check that staff are satisfied with the actions associated with the concern. This is discussed as part of the monthly YD Team meeting.</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2838450</wp:posOffset>
                </wp:positionH>
                <wp:positionV relativeFrom="paragraph">
                  <wp:posOffset>39384</wp:posOffset>
                </wp:positionV>
                <wp:extent cx="3003550" cy="1596824"/>
                <wp:effectExtent b="0" l="0" r="0" t="0"/>
                <wp:wrapNone/>
                <wp:docPr id="230"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003550" cy="1596824"/>
                        </a:xfrm>
                        <a:prstGeom prst="rect"/>
                        <a:ln/>
                      </pic:spPr>
                    </pic:pic>
                  </a:graphicData>
                </a:graphic>
              </wp:anchor>
            </w:drawing>
          </mc:Fallback>
        </mc:AlternateContent>
      </w:r>
    </w:p>
    <w:p w:rsidR="00000000" w:rsidDel="00000000" w:rsidP="00000000" w:rsidRDefault="00000000" w:rsidRPr="00000000" w14:paraId="000001B0">
      <w:pPr>
        <w:spacing w:line="240" w:lineRule="auto"/>
        <w:ind w:right="735"/>
        <w:rPr/>
      </w:pPr>
      <w:r w:rsidDel="00000000" w:rsidR="00000000" w:rsidRPr="00000000">
        <w:rPr>
          <w:rtl w:val="0"/>
        </w:rPr>
      </w:r>
    </w:p>
    <w:p w:rsidR="00000000" w:rsidDel="00000000" w:rsidP="00000000" w:rsidRDefault="00000000" w:rsidRPr="00000000" w14:paraId="000001B1">
      <w:pPr>
        <w:spacing w:line="240" w:lineRule="auto"/>
        <w:ind w:right="735"/>
        <w:rPr/>
      </w:pPr>
      <w:r w:rsidDel="00000000" w:rsidR="00000000" w:rsidRPr="00000000">
        <w:rPr>
          <w:rtl w:val="0"/>
        </w:rPr>
      </w:r>
    </w:p>
    <w:p w:rsidR="00000000" w:rsidDel="00000000" w:rsidP="00000000" w:rsidRDefault="00000000" w:rsidRPr="00000000" w14:paraId="000001B2">
      <w:pPr>
        <w:spacing w:line="240" w:lineRule="auto"/>
        <w:ind w:right="735"/>
        <w:rPr/>
      </w:pPr>
      <w:r w:rsidDel="00000000" w:rsidR="00000000" w:rsidRPr="00000000">
        <w:rPr>
          <w:rtl w:val="0"/>
        </w:rPr>
      </w:r>
    </w:p>
    <w:p w:rsidR="00000000" w:rsidDel="00000000" w:rsidP="00000000" w:rsidRDefault="00000000" w:rsidRPr="00000000" w14:paraId="000001B3">
      <w:pPr>
        <w:spacing w:line="240" w:lineRule="auto"/>
        <w:ind w:right="735"/>
        <w:rPr/>
      </w:pPr>
      <w:r w:rsidDel="00000000" w:rsidR="00000000" w:rsidRPr="00000000">
        <w:rPr>
          <w:rtl w:val="0"/>
        </w:rPr>
      </w:r>
    </w:p>
    <w:p w:rsidR="00000000" w:rsidDel="00000000" w:rsidP="00000000" w:rsidRDefault="00000000" w:rsidRPr="00000000" w14:paraId="000001B4">
      <w:pPr>
        <w:spacing w:line="240" w:lineRule="auto"/>
        <w:ind w:right="735"/>
        <w:rPr>
          <w:b w:val="1"/>
        </w:rPr>
      </w:pPr>
      <w:r w:rsidDel="00000000" w:rsidR="00000000" w:rsidRPr="00000000">
        <w:rPr>
          <w:rtl w:val="0"/>
        </w:rPr>
      </w:r>
    </w:p>
    <w:p w:rsidR="00000000" w:rsidDel="00000000" w:rsidP="00000000" w:rsidRDefault="00000000" w:rsidRPr="00000000" w14:paraId="000001B5">
      <w:pPr>
        <w:spacing w:line="240" w:lineRule="auto"/>
        <w:ind w:right="735"/>
        <w:rPr>
          <w:b w:val="1"/>
        </w:rPr>
      </w:pPr>
      <w:r w:rsidDel="00000000" w:rsidR="00000000" w:rsidRPr="00000000">
        <w:rPr>
          <w:rtl w:val="0"/>
        </w:rPr>
      </w:r>
    </w:p>
    <w:p w:rsidR="00000000" w:rsidDel="00000000" w:rsidP="00000000" w:rsidRDefault="00000000" w:rsidRPr="00000000" w14:paraId="000001B6">
      <w:pPr>
        <w:spacing w:line="240" w:lineRule="auto"/>
        <w:ind w:right="735"/>
        <w:rPr>
          <w:b w:val="1"/>
        </w:rPr>
      </w:pPr>
      <w:r w:rsidDel="00000000" w:rsidR="00000000" w:rsidRPr="00000000">
        <w:rPr>
          <w:rtl w:val="0"/>
        </w:rPr>
      </w:r>
    </w:p>
    <w:p w:rsidR="00000000" w:rsidDel="00000000" w:rsidP="00000000" w:rsidRDefault="00000000" w:rsidRPr="00000000" w14:paraId="000001B7">
      <w:pPr>
        <w:spacing w:line="240" w:lineRule="auto"/>
        <w:ind w:right="735"/>
        <w:rPr>
          <w:b w:val="1"/>
        </w:rPr>
      </w:pPr>
      <w:r w:rsidDel="00000000" w:rsidR="00000000" w:rsidRPr="00000000">
        <w:rPr>
          <w:rtl w:val="0"/>
        </w:rPr>
      </w:r>
    </w:p>
    <w:p w:rsidR="00000000" w:rsidDel="00000000" w:rsidP="00000000" w:rsidRDefault="00000000" w:rsidRPr="00000000" w14:paraId="000001B8">
      <w:pPr>
        <w:spacing w:line="240" w:lineRule="auto"/>
        <w:ind w:right="735"/>
        <w:rPr>
          <w:b w:val="1"/>
        </w:rPr>
      </w:pPr>
      <w:r w:rsidDel="00000000" w:rsidR="00000000" w:rsidRPr="00000000">
        <w:rPr>
          <w:rtl w:val="0"/>
        </w:rPr>
      </w:r>
    </w:p>
    <w:p w:rsidR="00000000" w:rsidDel="00000000" w:rsidP="00000000" w:rsidRDefault="00000000" w:rsidRPr="00000000" w14:paraId="000001B9">
      <w:pPr>
        <w:spacing w:line="240" w:lineRule="auto"/>
        <w:ind w:right="735"/>
        <w:rPr>
          <w:b w:val="1"/>
        </w:rPr>
        <w:sectPr>
          <w:type w:val="nextPage"/>
          <w:pgSz w:h="15840" w:w="12240" w:orient="portrait"/>
          <w:pgMar w:bottom="0" w:top="920" w:left="1540" w:right="180" w:header="383" w:footer="0"/>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1628775</wp:posOffset>
                </wp:positionH>
                <wp:positionV relativeFrom="paragraph">
                  <wp:posOffset>144531</wp:posOffset>
                </wp:positionV>
                <wp:extent cx="2809875" cy="683483"/>
                <wp:effectExtent b="0" l="0" r="0" t="0"/>
                <wp:wrapNone/>
                <wp:docPr id="232" name=""/>
                <a:graphic>
                  <a:graphicData uri="http://schemas.microsoft.com/office/word/2010/wordprocessingShape">
                    <wps:wsp>
                      <wps:cNvSpPr/>
                      <wps:cNvPr id="23" name="Shape 23"/>
                      <wps:spPr>
                        <a:xfrm>
                          <a:off x="3947413" y="3488694"/>
                          <a:ext cx="2797175" cy="582613"/>
                        </a:xfrm>
                        <a:prstGeom prst="roundRect">
                          <a:avLst>
                            <a:gd fmla="val 16667" name="adj"/>
                          </a:avLst>
                        </a:prstGeom>
                        <a:solidFill>
                          <a:srgbClr val="FFFFFF"/>
                        </a:solidFill>
                        <a:ln cap="flat" cmpd="sng" w="28575">
                          <a:solidFill>
                            <a:srgbClr val="ED7D31"/>
                          </a:solidFill>
                          <a:prstDash val="solid"/>
                          <a:miter lim="800000"/>
                          <a:headEnd len="sm" w="sm" type="none"/>
                          <a:tailEnd len="sm" w="sm" type="none"/>
                        </a:ln>
                      </wps:spPr>
                      <wps:txbx>
                        <w:txbxContent>
                          <w:p w:rsidR="00000000" w:rsidDel="00000000" w:rsidP="00000000" w:rsidRDefault="00000000" w:rsidRPr="00000000">
                            <w:pPr>
                              <w:spacing w:after="0" w:before="0" w:line="274.9999237060547"/>
                              <w:ind w:left="0" w:right="0" w:firstLine="0"/>
                              <w:jc w:val="center"/>
                              <w:textDirection w:val="btLr"/>
                            </w:pPr>
                          </w:p>
                          <w:p w:rsidR="00000000" w:rsidDel="00000000" w:rsidP="00000000" w:rsidRDefault="00000000" w:rsidRPr="00000000">
                            <w:pPr>
                              <w:spacing w:after="0" w:before="0" w:line="274.9999237060547"/>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Group reflective practice available </w:t>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for all YPSA staff. </w:t>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1628775</wp:posOffset>
                </wp:positionH>
                <wp:positionV relativeFrom="paragraph">
                  <wp:posOffset>144531</wp:posOffset>
                </wp:positionV>
                <wp:extent cx="2809875" cy="683483"/>
                <wp:effectExtent b="0" l="0" r="0" t="0"/>
                <wp:wrapNone/>
                <wp:docPr id="232"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809875" cy="68348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1626870</wp:posOffset>
                </wp:positionH>
                <wp:positionV relativeFrom="paragraph">
                  <wp:posOffset>898525</wp:posOffset>
                </wp:positionV>
                <wp:extent cx="2809875" cy="1015732"/>
                <wp:effectExtent b="0" l="0" r="0" t="0"/>
                <wp:wrapNone/>
                <wp:docPr id="227" name=""/>
                <a:graphic>
                  <a:graphicData uri="http://schemas.microsoft.com/office/word/2010/wordprocessingShape">
                    <wps:wsp>
                      <wps:cNvSpPr/>
                      <wps:cNvPr id="18" name="Shape 18"/>
                      <wps:spPr>
                        <a:xfrm>
                          <a:off x="3947413" y="3367250"/>
                          <a:ext cx="2797175" cy="825500"/>
                        </a:xfrm>
                        <a:prstGeom prst="roundRect">
                          <a:avLst>
                            <a:gd fmla="val 16667" name="adj"/>
                          </a:avLst>
                        </a:prstGeom>
                        <a:solidFill>
                          <a:srgbClr val="FFFFFF"/>
                        </a:solidFill>
                        <a:ln cap="flat" cmpd="sng" w="28575">
                          <a:solidFill>
                            <a:srgbClr val="ED7D31"/>
                          </a:solidFill>
                          <a:prstDash val="solid"/>
                          <a:miter lim="800000"/>
                          <a:headEnd len="sm" w="sm" type="none"/>
                          <a:tailEnd len="sm" w="sm" type="none"/>
                        </a:ln>
                      </wps:spPr>
                      <wps:txbx>
                        <w:txbxContent>
                          <w:p w:rsidR="00000000" w:rsidDel="00000000" w:rsidP="00000000" w:rsidRDefault="00000000" w:rsidRPr="00000000">
                            <w:pPr>
                              <w:spacing w:after="0" w:before="0" w:line="274.9999237060547"/>
                              <w:ind w:left="0" w:right="0" w:firstLine="0"/>
                              <w:jc w:val="center"/>
                              <w:textDirection w:val="btLr"/>
                            </w:pP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Monthly case management supervision for YPSA staff and all </w:t>
                            </w:r>
                            <w:r w:rsidDel="00000000" w:rsidR="00000000" w:rsidRPr="00000000">
                              <w:rPr>
                                <w:rFonts w:ascii="Arial" w:cs="Arial" w:eastAsia="Arial" w:hAnsi="Arial"/>
                                <w:b w:val="0"/>
                                <w:i w:val="0"/>
                                <w:smallCaps w:val="0"/>
                                <w:strike w:val="0"/>
                                <w:color w:val="000000"/>
                                <w:sz w:val="18"/>
                                <w:vertAlign w:val="baseline"/>
                              </w:rPr>
                              <w:t xml:space="preserve">[Organisation Name] s</w:t>
                            </w:r>
                            <w:r w:rsidDel="00000000" w:rsidR="00000000" w:rsidRPr="00000000">
                              <w:rPr>
                                <w:rFonts w:ascii="Arial" w:cs="Arial" w:eastAsia="Arial" w:hAnsi="Arial"/>
                                <w:b w:val="0"/>
                                <w:i w:val="0"/>
                                <w:smallCaps w:val="0"/>
                                <w:strike w:val="0"/>
                                <w:color w:val="000000"/>
                                <w:sz w:val="18"/>
                                <w:vertAlign w:val="baseline"/>
                              </w:rPr>
                              <w:t xml:space="preserve">taff receive monthly (pro rata) supervisions which include Safeguarding as a standing item.</w:t>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1626870</wp:posOffset>
                </wp:positionH>
                <wp:positionV relativeFrom="paragraph">
                  <wp:posOffset>898525</wp:posOffset>
                </wp:positionV>
                <wp:extent cx="2809875" cy="1015732"/>
                <wp:effectExtent b="0" l="0" r="0" t="0"/>
                <wp:wrapNone/>
                <wp:docPr id="22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809875" cy="1015732"/>
                        </a:xfrm>
                        <a:prstGeom prst="rect"/>
                        <a:ln/>
                      </pic:spPr>
                    </pic:pic>
                  </a:graphicData>
                </a:graphic>
              </wp:anchor>
            </w:drawing>
          </mc:Fallback>
        </mc:AlternateContent>
      </w:r>
    </w:p>
    <w:p w:rsidR="00000000" w:rsidDel="00000000" w:rsidP="00000000" w:rsidRDefault="00000000" w:rsidRPr="00000000" w14:paraId="000001BA">
      <w:pPr>
        <w:rPr>
          <w:b w:val="1"/>
          <w:color w:val="ff0000"/>
          <w:sz w:val="24"/>
          <w:szCs w:val="24"/>
        </w:rPr>
      </w:pPr>
      <w:bookmarkStart w:colFirst="0" w:colLast="0" w:name="_heading=h.iujooohqni98" w:id="28"/>
      <w:bookmarkEnd w:id="28"/>
      <w:r w:rsidDel="00000000" w:rsidR="00000000" w:rsidRPr="00000000">
        <w:rPr>
          <w:b w:val="1"/>
          <w:color w:val="ff0000"/>
          <w:sz w:val="24"/>
          <w:szCs w:val="24"/>
          <w:rtl w:val="0"/>
        </w:rPr>
        <w:t xml:space="preserve">Appendix D: Definitions and Indicators of Abuse</w:t>
      </w:r>
    </w:p>
    <w:p w:rsidR="00000000" w:rsidDel="00000000" w:rsidP="00000000" w:rsidRDefault="00000000" w:rsidRPr="00000000" w14:paraId="000001BB">
      <w:pPr>
        <w:spacing w:after="120" w:lineRule="auto"/>
        <w:ind w:right="735"/>
        <w:rPr>
          <w:b w:val="1"/>
          <w:color w:val="ff0000"/>
        </w:rPr>
      </w:pPr>
      <w:r w:rsidDel="00000000" w:rsidR="00000000" w:rsidRPr="00000000">
        <w:rPr>
          <w:rtl w:val="0"/>
        </w:rPr>
      </w:r>
    </w:p>
    <w:p w:rsidR="00000000" w:rsidDel="00000000" w:rsidP="00000000" w:rsidRDefault="00000000" w:rsidRPr="00000000" w14:paraId="000001BC">
      <w:pPr>
        <w:ind w:right="735"/>
        <w:rPr>
          <w:color w:val="ff0000"/>
          <w:sz w:val="24"/>
          <w:szCs w:val="24"/>
          <w:u w:val="single"/>
        </w:rPr>
      </w:pPr>
      <w:r w:rsidDel="00000000" w:rsidR="00000000" w:rsidRPr="00000000">
        <w:rPr>
          <w:b w:val="1"/>
          <w:color w:val="ff0000"/>
          <w:sz w:val="24"/>
          <w:szCs w:val="24"/>
          <w:u w:val="single"/>
          <w:rtl w:val="0"/>
        </w:rPr>
        <w:t xml:space="preserve">Adults at risk</w:t>
      </w:r>
      <w:r w:rsidDel="00000000" w:rsidR="00000000" w:rsidRPr="00000000">
        <w:rPr>
          <w:color w:val="ff0000"/>
          <w:sz w:val="24"/>
          <w:szCs w:val="24"/>
          <w:u w:val="single"/>
          <w:rtl w:val="0"/>
        </w:rPr>
        <w:t xml:space="preserve"> </w:t>
      </w:r>
    </w:p>
    <w:p w:rsidR="00000000" w:rsidDel="00000000" w:rsidP="00000000" w:rsidRDefault="00000000" w:rsidRPr="00000000" w14:paraId="000001BD">
      <w:pPr>
        <w:ind w:right="735"/>
        <w:rPr/>
      </w:pPr>
      <w:r w:rsidDel="00000000" w:rsidR="00000000" w:rsidRPr="00000000">
        <w:rPr>
          <w:rtl w:val="0"/>
        </w:rPr>
        <w:t xml:space="preserve">An adult at risk may become at risk of abuse because of their needs for care and support (whether or not the local authority is meeting those needs) and is experiencing, or at risk of, abuse and neglect. As a result of those needs, they are unable to protect themselves from either the risk of, or the experience of, abuse and neglect. This may include their ability to communicate or making known their wishes and needs. </w:t>
      </w:r>
    </w:p>
    <w:p w:rsidR="00000000" w:rsidDel="00000000" w:rsidP="00000000" w:rsidRDefault="00000000" w:rsidRPr="00000000" w14:paraId="000001BE">
      <w:pPr>
        <w:ind w:right="735"/>
        <w:rPr/>
      </w:pPr>
      <w:r w:rsidDel="00000000" w:rsidR="00000000" w:rsidRPr="00000000">
        <w:rPr>
          <w:rtl w:val="0"/>
        </w:rPr>
      </w:r>
    </w:p>
    <w:p w:rsidR="00000000" w:rsidDel="00000000" w:rsidP="00000000" w:rsidRDefault="00000000" w:rsidRPr="00000000" w14:paraId="000001BF">
      <w:pPr>
        <w:ind w:right="735"/>
        <w:rPr/>
      </w:pPr>
      <w:r w:rsidDel="00000000" w:rsidR="00000000" w:rsidRPr="00000000">
        <w:rPr>
          <w:rtl w:val="0"/>
        </w:rPr>
        <w:t xml:space="preserve">Examples of adults who may become at risk of abuse may be because they have a high degree of dependency on others, are in need of community care or specialist services due to mental health problems, physical or learning disability, age or illness, and this may include their ability to communicate or make known their wishes and needs. Please note not all adults with care and support needs are at risk of abuse. </w:t>
      </w:r>
    </w:p>
    <w:p w:rsidR="00000000" w:rsidDel="00000000" w:rsidP="00000000" w:rsidRDefault="00000000" w:rsidRPr="00000000" w14:paraId="000001C0">
      <w:pPr>
        <w:ind w:right="735"/>
        <w:rPr/>
      </w:pPr>
      <w:r w:rsidDel="00000000" w:rsidR="00000000" w:rsidRPr="00000000">
        <w:rPr>
          <w:rtl w:val="0"/>
        </w:rPr>
        <w:t xml:space="preserve">     </w:t>
      </w:r>
    </w:p>
    <w:p w:rsidR="00000000" w:rsidDel="00000000" w:rsidP="00000000" w:rsidRDefault="00000000" w:rsidRPr="00000000" w14:paraId="000001C1">
      <w:pPr>
        <w:ind w:right="735"/>
        <w:rPr>
          <w:b w:val="1"/>
          <w:color w:val="ff0000"/>
          <w:sz w:val="24"/>
          <w:szCs w:val="24"/>
          <w:u w:val="single"/>
        </w:rPr>
      </w:pPr>
      <w:r w:rsidDel="00000000" w:rsidR="00000000" w:rsidRPr="00000000">
        <w:rPr>
          <w:b w:val="1"/>
          <w:color w:val="ff0000"/>
          <w:sz w:val="24"/>
          <w:szCs w:val="24"/>
          <w:u w:val="single"/>
          <w:rtl w:val="0"/>
        </w:rPr>
        <w:t xml:space="preserve">Abuse and neglect </w:t>
      </w:r>
    </w:p>
    <w:p w:rsidR="00000000" w:rsidDel="00000000" w:rsidP="00000000" w:rsidRDefault="00000000" w:rsidRPr="00000000" w14:paraId="000001C2">
      <w:pPr>
        <w:spacing w:after="120" w:lineRule="auto"/>
        <w:ind w:right="735"/>
        <w:rPr/>
      </w:pPr>
      <w:r w:rsidDel="00000000" w:rsidR="00000000" w:rsidRPr="00000000">
        <w:rPr>
          <w:rtl w:val="0"/>
        </w:rPr>
        <w:t xml:space="preserve">Abuse and neglect take many forms and can be caused by single or repeated acts or a failure to act by any other person or persons, or in the case of self-neglect, the victim themselves. The circumstances of each individual case will be considered so as not to limit what constitutes abuse or neglect.  [Organisation Name] will treat cases as a safeguarding concern in which an adult with care and support needs is suspected to be involved in any of the following: </w:t>
      </w:r>
    </w:p>
    <w:p w:rsidR="00000000" w:rsidDel="00000000" w:rsidP="00000000" w:rsidRDefault="00000000" w:rsidRPr="00000000" w14:paraId="000001C3">
      <w:pPr>
        <w:spacing w:after="120" w:lineRule="auto"/>
        <w:ind w:right="735"/>
        <w:rPr/>
      </w:pPr>
      <w:r w:rsidDel="00000000" w:rsidR="00000000" w:rsidRPr="00000000">
        <w:rPr>
          <w:rtl w:val="0"/>
        </w:rPr>
        <w:t xml:space="preserve">financial or material abuse, sexual abuse/exploitation, domestic abuse or violence, physical abuse, self-neglect, neglect and acts of omission, modern slavery, organisation abuse and discriminatory abuse. </w:t>
      </w:r>
    </w:p>
    <w:p w:rsidR="00000000" w:rsidDel="00000000" w:rsidP="00000000" w:rsidRDefault="00000000" w:rsidRPr="00000000" w14:paraId="000001C4">
      <w:pPr>
        <w:spacing w:after="120" w:lineRule="auto"/>
        <w:ind w:right="735"/>
        <w:rPr/>
      </w:pPr>
      <w:r w:rsidDel="00000000" w:rsidR="00000000" w:rsidRPr="00000000">
        <w:rPr>
          <w:rtl w:val="0"/>
        </w:rPr>
        <w:t xml:space="preserve">See below for further details.                                                  </w:t>
      </w:r>
    </w:p>
    <w:p w:rsidR="00000000" w:rsidDel="00000000" w:rsidP="00000000" w:rsidRDefault="00000000" w:rsidRPr="00000000" w14:paraId="000001C5">
      <w:pPr>
        <w:shd w:fill="ffffff" w:val="clear"/>
        <w:spacing w:after="225" w:lineRule="auto"/>
        <w:ind w:right="735"/>
        <w:rPr/>
      </w:pPr>
      <w:r w:rsidDel="00000000" w:rsidR="00000000" w:rsidRPr="00000000">
        <w:rPr>
          <w:rtl w:val="0"/>
        </w:rPr>
      </w:r>
    </w:p>
    <w:p w:rsidR="00000000" w:rsidDel="00000000" w:rsidP="00000000" w:rsidRDefault="00000000" w:rsidRPr="00000000" w14:paraId="000001C6">
      <w:pPr>
        <w:shd w:fill="ffffff" w:val="clear"/>
        <w:spacing w:after="225" w:lineRule="auto"/>
        <w:ind w:right="735"/>
        <w:rPr>
          <w:b w:val="1"/>
          <w:color w:val="ff0000"/>
          <w:sz w:val="24"/>
          <w:szCs w:val="24"/>
          <w:u w:val="single"/>
        </w:rPr>
      </w:pPr>
      <w:r w:rsidDel="00000000" w:rsidR="00000000" w:rsidRPr="00000000">
        <w:rPr>
          <w:b w:val="1"/>
          <w:color w:val="ff0000"/>
          <w:sz w:val="24"/>
          <w:szCs w:val="24"/>
          <w:u w:val="single"/>
          <w:rtl w:val="0"/>
        </w:rPr>
        <w:t xml:space="preserve">Financial or material abuse</w:t>
      </w:r>
    </w:p>
    <w:p w:rsidR="00000000" w:rsidDel="00000000" w:rsidP="00000000" w:rsidRDefault="00000000" w:rsidRPr="00000000" w14:paraId="000001C7">
      <w:pPr>
        <w:shd w:fill="ffffff" w:val="clear"/>
        <w:spacing w:after="225" w:lineRule="auto"/>
        <w:ind w:right="735"/>
        <w:rPr/>
      </w:pPr>
      <w:r w:rsidDel="00000000" w:rsidR="00000000" w:rsidRPr="00000000">
        <w:rPr>
          <w:rtl w:val="0"/>
        </w:rPr>
        <w:t xml:space="preserve">Includes theft, fraud, internet scamming, coercion in relation to an adult’s financial affairs or arrangements, including in connection with wills, property, inheritance or financial transactions, or the misuse or misappropriation of property, possessions or benefits.</w:t>
      </w:r>
    </w:p>
    <w:p w:rsidR="00000000" w:rsidDel="00000000" w:rsidP="00000000" w:rsidRDefault="00000000" w:rsidRPr="00000000" w14:paraId="000001C8">
      <w:pPr>
        <w:shd w:fill="ffffff" w:val="clear"/>
        <w:spacing w:after="225" w:lineRule="auto"/>
        <w:ind w:right="735"/>
        <w:rPr>
          <w:b w:val="1"/>
        </w:rPr>
      </w:pPr>
      <w:r w:rsidDel="00000000" w:rsidR="00000000" w:rsidRPr="00000000">
        <w:rPr>
          <w:b w:val="1"/>
          <w:rtl w:val="0"/>
        </w:rPr>
        <w:t xml:space="preserve">Possible indicators:</w:t>
      </w:r>
    </w:p>
    <w:p w:rsidR="00000000" w:rsidDel="00000000" w:rsidP="00000000" w:rsidRDefault="00000000" w:rsidRPr="00000000" w14:paraId="000001C9">
      <w:pPr>
        <w:numPr>
          <w:ilvl w:val="0"/>
          <w:numId w:val="4"/>
        </w:numPr>
        <w:shd w:fill="ffffff" w:val="clear"/>
        <w:spacing w:before="280" w:lineRule="auto"/>
        <w:ind w:left="720" w:right="735" w:hanging="360"/>
        <w:rPr/>
      </w:pPr>
      <w:r w:rsidDel="00000000" w:rsidR="00000000" w:rsidRPr="00000000">
        <w:rPr>
          <w:rtl w:val="0"/>
        </w:rPr>
        <w:t xml:space="preserve">Change in living conditions</w:t>
      </w:r>
    </w:p>
    <w:p w:rsidR="00000000" w:rsidDel="00000000" w:rsidP="00000000" w:rsidRDefault="00000000" w:rsidRPr="00000000" w14:paraId="000001CA">
      <w:pPr>
        <w:numPr>
          <w:ilvl w:val="0"/>
          <w:numId w:val="4"/>
        </w:numPr>
        <w:shd w:fill="ffffff" w:val="clear"/>
        <w:ind w:left="720" w:right="735" w:hanging="360"/>
        <w:rPr/>
      </w:pPr>
      <w:r w:rsidDel="00000000" w:rsidR="00000000" w:rsidRPr="00000000">
        <w:rPr>
          <w:rtl w:val="0"/>
        </w:rPr>
        <w:t xml:space="preserve">Lack of heating, clothing or food</w:t>
      </w:r>
    </w:p>
    <w:p w:rsidR="00000000" w:rsidDel="00000000" w:rsidP="00000000" w:rsidRDefault="00000000" w:rsidRPr="00000000" w14:paraId="000001CB">
      <w:pPr>
        <w:numPr>
          <w:ilvl w:val="0"/>
          <w:numId w:val="4"/>
        </w:numPr>
        <w:shd w:fill="ffffff" w:val="clear"/>
        <w:ind w:left="720" w:right="735" w:hanging="360"/>
        <w:rPr/>
      </w:pPr>
      <w:r w:rsidDel="00000000" w:rsidR="00000000" w:rsidRPr="00000000">
        <w:rPr>
          <w:rtl w:val="0"/>
        </w:rPr>
        <w:t xml:space="preserve">Inability to pay bills/unexplained shortage of money</w:t>
      </w:r>
    </w:p>
    <w:p w:rsidR="00000000" w:rsidDel="00000000" w:rsidP="00000000" w:rsidRDefault="00000000" w:rsidRPr="00000000" w14:paraId="000001CC">
      <w:pPr>
        <w:numPr>
          <w:ilvl w:val="0"/>
          <w:numId w:val="4"/>
        </w:numPr>
        <w:shd w:fill="ffffff" w:val="clear"/>
        <w:ind w:left="720" w:right="735" w:hanging="360"/>
        <w:rPr/>
      </w:pPr>
      <w:r w:rsidDel="00000000" w:rsidR="00000000" w:rsidRPr="00000000">
        <w:rPr>
          <w:rtl w:val="0"/>
        </w:rPr>
        <w:t xml:space="preserve">Unexplained withdrawals from an account</w:t>
      </w:r>
    </w:p>
    <w:p w:rsidR="00000000" w:rsidDel="00000000" w:rsidP="00000000" w:rsidRDefault="00000000" w:rsidRPr="00000000" w14:paraId="000001CD">
      <w:pPr>
        <w:numPr>
          <w:ilvl w:val="0"/>
          <w:numId w:val="4"/>
        </w:numPr>
        <w:shd w:fill="ffffff" w:val="clear"/>
        <w:ind w:left="720" w:right="735" w:hanging="360"/>
        <w:rPr/>
      </w:pPr>
      <w:r w:rsidDel="00000000" w:rsidR="00000000" w:rsidRPr="00000000">
        <w:rPr>
          <w:rtl w:val="0"/>
        </w:rPr>
        <w:t xml:space="preserve">Unexplained loss/misplacement of financial documents</w:t>
      </w:r>
    </w:p>
    <w:p w:rsidR="00000000" w:rsidDel="00000000" w:rsidP="00000000" w:rsidRDefault="00000000" w:rsidRPr="00000000" w14:paraId="000001CE">
      <w:pPr>
        <w:numPr>
          <w:ilvl w:val="0"/>
          <w:numId w:val="4"/>
        </w:numPr>
        <w:shd w:fill="ffffff" w:val="clear"/>
        <w:ind w:left="720" w:right="735" w:hanging="360"/>
        <w:rPr/>
      </w:pPr>
      <w:r w:rsidDel="00000000" w:rsidR="00000000" w:rsidRPr="00000000">
        <w:rPr>
          <w:rtl w:val="0"/>
        </w:rPr>
        <w:t xml:space="preserve">The recent addition of authorised signers on a client or donor’s signature card; or</w:t>
      </w:r>
    </w:p>
    <w:p w:rsidR="00000000" w:rsidDel="00000000" w:rsidP="00000000" w:rsidRDefault="00000000" w:rsidRPr="00000000" w14:paraId="000001CF">
      <w:pPr>
        <w:numPr>
          <w:ilvl w:val="0"/>
          <w:numId w:val="4"/>
        </w:numPr>
        <w:shd w:fill="ffffff" w:val="clear"/>
        <w:spacing w:after="280" w:lineRule="auto"/>
        <w:ind w:left="720" w:right="735" w:hanging="360"/>
        <w:rPr/>
      </w:pPr>
      <w:r w:rsidDel="00000000" w:rsidR="00000000" w:rsidRPr="00000000">
        <w:rPr>
          <w:rtl w:val="0"/>
        </w:rPr>
        <w:t xml:space="preserve">Sudden or unexpected changes in a will or other financial documents</w:t>
      </w:r>
    </w:p>
    <w:p w:rsidR="00000000" w:rsidDel="00000000" w:rsidP="00000000" w:rsidRDefault="00000000" w:rsidRPr="00000000" w14:paraId="000001D0">
      <w:pPr>
        <w:shd w:fill="ffffff" w:val="clear"/>
        <w:spacing w:after="225" w:lineRule="auto"/>
        <w:ind w:right="735"/>
        <w:rPr>
          <w:b w:val="1"/>
          <w:color w:val="ff0000"/>
          <w:sz w:val="24"/>
          <w:szCs w:val="24"/>
          <w:u w:val="single"/>
        </w:rPr>
      </w:pPr>
      <w:r w:rsidDel="00000000" w:rsidR="00000000" w:rsidRPr="00000000">
        <w:rPr>
          <w:b w:val="1"/>
          <w:color w:val="ff0000"/>
          <w:sz w:val="24"/>
          <w:szCs w:val="24"/>
          <w:u w:val="single"/>
          <w:rtl w:val="0"/>
        </w:rPr>
        <w:t xml:space="preserve">Sexual abuse/exploitation</w:t>
      </w:r>
    </w:p>
    <w:p w:rsidR="00000000" w:rsidDel="00000000" w:rsidP="00000000" w:rsidRDefault="00000000" w:rsidRPr="00000000" w14:paraId="000001D1">
      <w:pPr>
        <w:shd w:fill="ffffff" w:val="clear"/>
        <w:spacing w:after="225" w:lineRule="auto"/>
        <w:ind w:right="735"/>
        <w:rPr/>
      </w:pPr>
      <w:r w:rsidDel="00000000" w:rsidR="00000000" w:rsidRPr="00000000">
        <w:rPr>
          <w:rtl w:val="0"/>
        </w:rPr>
        <w:t xml:space="preserve">Includes rape, indecent exposure, sexual harassment, inappropriate looking or touching, sexual teasing or innuendo, sexual photography, subjection to pornography or witnessing sexual acts, and sexual assault or sexual acts to which the adult has not consented or was pressured into consenting.</w:t>
      </w:r>
    </w:p>
    <w:p w:rsidR="00000000" w:rsidDel="00000000" w:rsidP="00000000" w:rsidRDefault="00000000" w:rsidRPr="00000000" w14:paraId="000001D2">
      <w:pPr>
        <w:shd w:fill="ffffff" w:val="clear"/>
        <w:spacing w:after="225" w:lineRule="auto"/>
        <w:ind w:right="735"/>
        <w:rPr/>
      </w:pPr>
      <w:r w:rsidDel="00000000" w:rsidR="00000000" w:rsidRPr="00000000">
        <w:rPr>
          <w:rtl w:val="0"/>
        </w:rPr>
        <w:t xml:space="preserve">Any sexual relationship that develops between adults where one is in a position of trust, power or authority in relation to the other (e.g. day centre worker/social worker/progression coach/health worker etc.) may also constitute sexual abuse.</w:t>
      </w:r>
    </w:p>
    <w:p w:rsidR="00000000" w:rsidDel="00000000" w:rsidP="00000000" w:rsidRDefault="00000000" w:rsidRPr="00000000" w14:paraId="000001D3">
      <w:pPr>
        <w:shd w:fill="ffffff" w:val="clear"/>
        <w:spacing w:after="225" w:lineRule="auto"/>
        <w:ind w:right="735"/>
        <w:rPr>
          <w:b w:val="1"/>
        </w:rPr>
      </w:pPr>
      <w:r w:rsidDel="00000000" w:rsidR="00000000" w:rsidRPr="00000000">
        <w:rPr>
          <w:b w:val="1"/>
          <w:rtl w:val="0"/>
        </w:rPr>
        <w:t xml:space="preserve">Possible indicators:</w:t>
      </w:r>
    </w:p>
    <w:p w:rsidR="00000000" w:rsidDel="00000000" w:rsidP="00000000" w:rsidRDefault="00000000" w:rsidRPr="00000000" w14:paraId="000001D4">
      <w:pPr>
        <w:numPr>
          <w:ilvl w:val="0"/>
          <w:numId w:val="4"/>
        </w:numPr>
        <w:shd w:fill="ffffff" w:val="clear"/>
        <w:spacing w:after="0" w:afterAutospacing="0" w:lineRule="auto"/>
        <w:ind w:left="720" w:right="735" w:hanging="360"/>
        <w:rPr>
          <w:u w:val="none"/>
        </w:rPr>
      </w:pPr>
      <w:r w:rsidDel="00000000" w:rsidR="00000000" w:rsidRPr="00000000">
        <w:rPr>
          <w:rtl w:val="0"/>
        </w:rPr>
        <w:t xml:space="preserve">Low self-esteem</w:t>
      </w:r>
    </w:p>
    <w:p w:rsidR="00000000" w:rsidDel="00000000" w:rsidP="00000000" w:rsidRDefault="00000000" w:rsidRPr="00000000" w14:paraId="000001D5">
      <w:pPr>
        <w:numPr>
          <w:ilvl w:val="0"/>
          <w:numId w:val="4"/>
        </w:numPr>
        <w:shd w:fill="ffffff" w:val="clear"/>
        <w:ind w:left="720" w:right="735" w:hanging="360"/>
        <w:rPr/>
      </w:pPr>
      <w:r w:rsidDel="00000000" w:rsidR="00000000" w:rsidRPr="00000000">
        <w:rPr>
          <w:rtl w:val="0"/>
        </w:rPr>
        <w:t xml:space="preserve">Feeling that the abuse is their fault when it is not</w:t>
      </w:r>
    </w:p>
    <w:p w:rsidR="00000000" w:rsidDel="00000000" w:rsidP="00000000" w:rsidRDefault="00000000" w:rsidRPr="00000000" w14:paraId="000001D6">
      <w:pPr>
        <w:numPr>
          <w:ilvl w:val="0"/>
          <w:numId w:val="4"/>
        </w:numPr>
        <w:shd w:fill="ffffff" w:val="clear"/>
        <w:ind w:left="720" w:right="735" w:hanging="360"/>
        <w:rPr/>
      </w:pPr>
      <w:r w:rsidDel="00000000" w:rsidR="00000000" w:rsidRPr="00000000">
        <w:rPr>
          <w:rtl w:val="0"/>
        </w:rPr>
        <w:t xml:space="preserve">Adult exhibits significant changes in behaviour or outlook</w:t>
      </w:r>
    </w:p>
    <w:p w:rsidR="00000000" w:rsidDel="00000000" w:rsidP="00000000" w:rsidRDefault="00000000" w:rsidRPr="00000000" w14:paraId="000001D7">
      <w:pPr>
        <w:numPr>
          <w:ilvl w:val="0"/>
          <w:numId w:val="4"/>
        </w:numPr>
        <w:shd w:fill="ffffff" w:val="clear"/>
        <w:ind w:left="720" w:right="735" w:hanging="360"/>
        <w:rPr/>
      </w:pPr>
      <w:r w:rsidDel="00000000" w:rsidR="00000000" w:rsidRPr="00000000">
        <w:rPr>
          <w:rtl w:val="0"/>
        </w:rPr>
        <w:t xml:space="preserve">Adult experiences pain, itching or bleeding in the genital/anal area</w:t>
      </w:r>
    </w:p>
    <w:p w:rsidR="00000000" w:rsidDel="00000000" w:rsidP="00000000" w:rsidRDefault="00000000" w:rsidRPr="00000000" w14:paraId="000001D8">
      <w:pPr>
        <w:numPr>
          <w:ilvl w:val="0"/>
          <w:numId w:val="4"/>
        </w:numPr>
        <w:shd w:fill="ffffff" w:val="clear"/>
        <w:ind w:left="720" w:right="735" w:hanging="360"/>
        <w:rPr/>
      </w:pPr>
      <w:r w:rsidDel="00000000" w:rsidR="00000000" w:rsidRPr="00000000">
        <w:rPr>
          <w:rtl w:val="0"/>
        </w:rPr>
        <w:t xml:space="preserve">Frequently going missing</w:t>
      </w:r>
    </w:p>
    <w:p w:rsidR="00000000" w:rsidDel="00000000" w:rsidP="00000000" w:rsidRDefault="00000000" w:rsidRPr="00000000" w14:paraId="000001D9">
      <w:pPr>
        <w:numPr>
          <w:ilvl w:val="0"/>
          <w:numId w:val="4"/>
        </w:numPr>
        <w:shd w:fill="ffffff" w:val="clear"/>
        <w:spacing w:after="280" w:lineRule="auto"/>
        <w:ind w:left="720" w:right="735" w:hanging="360"/>
        <w:rPr/>
      </w:pPr>
      <w:r w:rsidDel="00000000" w:rsidR="00000000" w:rsidRPr="00000000">
        <w:rPr>
          <w:rtl w:val="0"/>
        </w:rPr>
        <w:t xml:space="preserve">Increased self-harming, suicidal ideations or suicidal attempts</w:t>
      </w:r>
    </w:p>
    <w:p w:rsidR="00000000" w:rsidDel="00000000" w:rsidP="00000000" w:rsidRDefault="00000000" w:rsidRPr="00000000" w14:paraId="000001DA">
      <w:pPr>
        <w:shd w:fill="ffffff" w:val="clear"/>
        <w:spacing w:after="225" w:lineRule="auto"/>
        <w:ind w:right="735"/>
        <w:rPr>
          <w:b w:val="1"/>
          <w:color w:val="ff0000"/>
          <w:sz w:val="24"/>
          <w:szCs w:val="24"/>
          <w:u w:val="single"/>
        </w:rPr>
      </w:pPr>
      <w:r w:rsidDel="00000000" w:rsidR="00000000" w:rsidRPr="00000000">
        <w:rPr>
          <w:b w:val="1"/>
          <w:color w:val="ff0000"/>
          <w:sz w:val="24"/>
          <w:szCs w:val="24"/>
          <w:u w:val="single"/>
          <w:rtl w:val="0"/>
        </w:rPr>
        <w:t xml:space="preserve">Domestic abuse/violence</w:t>
      </w:r>
    </w:p>
    <w:p w:rsidR="00000000" w:rsidDel="00000000" w:rsidP="00000000" w:rsidRDefault="00000000" w:rsidRPr="00000000" w14:paraId="000001DB">
      <w:pPr>
        <w:shd w:fill="ffffff" w:val="clear"/>
        <w:spacing w:after="225" w:lineRule="auto"/>
        <w:ind w:right="735"/>
        <w:rPr/>
      </w:pPr>
      <w:r w:rsidDel="00000000" w:rsidR="00000000" w:rsidRPr="00000000">
        <w:rPr>
          <w:rtl w:val="0"/>
        </w:rPr>
        <w:t xml:space="preserve">Includes psychological, physical, sexual, financial, emotional abuse, ‘honour’-based violence, Female Genital Mutilation, forced marriage, coercive control, harassment and stalking, and online abuse.</w:t>
      </w:r>
    </w:p>
    <w:p w:rsidR="00000000" w:rsidDel="00000000" w:rsidP="00000000" w:rsidRDefault="00000000" w:rsidRPr="00000000" w14:paraId="000001DC">
      <w:pPr>
        <w:shd w:fill="ffffff" w:val="clear"/>
        <w:spacing w:after="225" w:lineRule="auto"/>
        <w:ind w:right="735"/>
        <w:rPr/>
      </w:pPr>
      <w:r w:rsidDel="00000000" w:rsidR="00000000" w:rsidRPr="00000000">
        <w:rPr>
          <w:rtl w:val="0"/>
        </w:rPr>
        <w:t xml:space="preserve">Domestic abuse is any incident or pattern of incidents of controlling, coercive or threatening, degrading behaviour, violence or abuse by someone who is or has been an intimate partner or family member regardless of gender or sexuality, towards a person aged 16 or over.</w:t>
      </w:r>
    </w:p>
    <w:p w:rsidR="00000000" w:rsidDel="00000000" w:rsidP="00000000" w:rsidRDefault="00000000" w:rsidRPr="00000000" w14:paraId="000001DD">
      <w:pPr>
        <w:shd w:fill="ffffff" w:val="clear"/>
        <w:spacing w:after="225" w:lineRule="auto"/>
        <w:ind w:right="735"/>
        <w:rPr/>
      </w:pPr>
      <w:r w:rsidDel="00000000" w:rsidR="00000000" w:rsidRPr="00000000">
        <w:rPr>
          <w:rtl w:val="0"/>
        </w:rPr>
        <w:t xml:space="preserve">Many people think that domestic abuse is about intimate partners, but it is clear that other family members are included and that much safeguarding work (that meets the criteria set out in Section 42 of the Care Act 2014) that occurs at home is, in fact, concerned with domestic abuse.  This confirms that domestic abuse approaches and legislation can be considered safeguarding responses in appropriate cases.</w:t>
      </w:r>
    </w:p>
    <w:p w:rsidR="00000000" w:rsidDel="00000000" w:rsidP="00000000" w:rsidRDefault="00000000" w:rsidRPr="00000000" w14:paraId="000001DE">
      <w:pPr>
        <w:shd w:fill="ffffff" w:val="clear"/>
        <w:spacing w:after="225" w:lineRule="auto"/>
        <w:ind w:right="735"/>
        <w:rPr>
          <w:b w:val="1"/>
        </w:rPr>
      </w:pPr>
      <w:r w:rsidDel="00000000" w:rsidR="00000000" w:rsidRPr="00000000">
        <w:rPr>
          <w:b w:val="1"/>
          <w:rtl w:val="0"/>
        </w:rPr>
        <w:t xml:space="preserve">Possible indicators:</w:t>
      </w:r>
    </w:p>
    <w:p w:rsidR="00000000" w:rsidDel="00000000" w:rsidP="00000000" w:rsidRDefault="00000000" w:rsidRPr="00000000" w14:paraId="000001DF">
      <w:pPr>
        <w:numPr>
          <w:ilvl w:val="0"/>
          <w:numId w:val="4"/>
        </w:numPr>
        <w:shd w:fill="ffffff" w:val="clear"/>
        <w:spacing w:before="280" w:lineRule="auto"/>
        <w:ind w:left="720" w:right="735" w:hanging="360"/>
        <w:rPr/>
      </w:pPr>
      <w:r w:rsidDel="00000000" w:rsidR="00000000" w:rsidRPr="00000000">
        <w:rPr>
          <w:rtl w:val="0"/>
        </w:rPr>
        <w:t xml:space="preserve">Low self-esteem</w:t>
      </w:r>
    </w:p>
    <w:p w:rsidR="00000000" w:rsidDel="00000000" w:rsidP="00000000" w:rsidRDefault="00000000" w:rsidRPr="00000000" w14:paraId="000001E0">
      <w:pPr>
        <w:numPr>
          <w:ilvl w:val="0"/>
          <w:numId w:val="4"/>
        </w:numPr>
        <w:shd w:fill="ffffff" w:val="clear"/>
        <w:ind w:left="720" w:right="735" w:hanging="360"/>
        <w:rPr/>
      </w:pPr>
      <w:r w:rsidDel="00000000" w:rsidR="00000000" w:rsidRPr="00000000">
        <w:rPr>
          <w:rtl w:val="0"/>
        </w:rPr>
        <w:t xml:space="preserve">Feeling that the abuse is their fault when it is not</w:t>
      </w:r>
    </w:p>
    <w:p w:rsidR="00000000" w:rsidDel="00000000" w:rsidP="00000000" w:rsidRDefault="00000000" w:rsidRPr="00000000" w14:paraId="000001E1">
      <w:pPr>
        <w:numPr>
          <w:ilvl w:val="0"/>
          <w:numId w:val="4"/>
        </w:numPr>
        <w:shd w:fill="ffffff" w:val="clear"/>
        <w:ind w:left="720" w:right="735" w:hanging="360"/>
        <w:rPr/>
      </w:pPr>
      <w:r w:rsidDel="00000000" w:rsidR="00000000" w:rsidRPr="00000000">
        <w:rPr>
          <w:rtl w:val="0"/>
        </w:rPr>
        <w:t xml:space="preserve">Physical evidence of violence such as bruising, cuts, broken bones</w:t>
      </w:r>
    </w:p>
    <w:p w:rsidR="00000000" w:rsidDel="00000000" w:rsidP="00000000" w:rsidRDefault="00000000" w:rsidRPr="00000000" w14:paraId="000001E2">
      <w:pPr>
        <w:numPr>
          <w:ilvl w:val="0"/>
          <w:numId w:val="4"/>
        </w:numPr>
        <w:shd w:fill="ffffff" w:val="clear"/>
        <w:ind w:left="720" w:right="735" w:hanging="360"/>
        <w:rPr/>
      </w:pPr>
      <w:r w:rsidDel="00000000" w:rsidR="00000000" w:rsidRPr="00000000">
        <w:rPr>
          <w:rtl w:val="0"/>
        </w:rPr>
        <w:t xml:space="preserve">Verbal abuse and humiliation in front of others</w:t>
      </w:r>
    </w:p>
    <w:p w:rsidR="00000000" w:rsidDel="00000000" w:rsidP="00000000" w:rsidRDefault="00000000" w:rsidRPr="00000000" w14:paraId="000001E3">
      <w:pPr>
        <w:numPr>
          <w:ilvl w:val="0"/>
          <w:numId w:val="4"/>
        </w:numPr>
        <w:shd w:fill="ffffff" w:val="clear"/>
        <w:ind w:left="720" w:right="735" w:hanging="360"/>
        <w:rPr/>
      </w:pPr>
      <w:r w:rsidDel="00000000" w:rsidR="00000000" w:rsidRPr="00000000">
        <w:rPr>
          <w:rtl w:val="0"/>
        </w:rPr>
        <w:t xml:space="preserve">Fear of outside intervention</w:t>
      </w:r>
    </w:p>
    <w:p w:rsidR="00000000" w:rsidDel="00000000" w:rsidP="00000000" w:rsidRDefault="00000000" w:rsidRPr="00000000" w14:paraId="000001E4">
      <w:pPr>
        <w:numPr>
          <w:ilvl w:val="0"/>
          <w:numId w:val="4"/>
        </w:numPr>
        <w:shd w:fill="ffffff" w:val="clear"/>
        <w:ind w:left="720" w:right="735" w:hanging="360"/>
        <w:rPr/>
      </w:pPr>
      <w:r w:rsidDel="00000000" w:rsidR="00000000" w:rsidRPr="00000000">
        <w:rPr>
          <w:rtl w:val="0"/>
        </w:rPr>
        <w:t xml:space="preserve">Damage to home or property</w:t>
      </w:r>
    </w:p>
    <w:p w:rsidR="00000000" w:rsidDel="00000000" w:rsidP="00000000" w:rsidRDefault="00000000" w:rsidRPr="00000000" w14:paraId="000001E5">
      <w:pPr>
        <w:numPr>
          <w:ilvl w:val="0"/>
          <w:numId w:val="4"/>
        </w:numPr>
        <w:shd w:fill="ffffff" w:val="clear"/>
        <w:ind w:left="720" w:right="735" w:hanging="360"/>
        <w:rPr/>
      </w:pPr>
      <w:r w:rsidDel="00000000" w:rsidR="00000000" w:rsidRPr="00000000">
        <w:rPr>
          <w:rtl w:val="0"/>
        </w:rPr>
        <w:t xml:space="preserve">Isolation – not seeing friends and family</w:t>
      </w:r>
    </w:p>
    <w:p w:rsidR="00000000" w:rsidDel="00000000" w:rsidP="00000000" w:rsidRDefault="00000000" w:rsidRPr="00000000" w14:paraId="000001E6">
      <w:pPr>
        <w:numPr>
          <w:ilvl w:val="0"/>
          <w:numId w:val="4"/>
        </w:numPr>
        <w:shd w:fill="ffffff" w:val="clear"/>
        <w:spacing w:after="280" w:lineRule="auto"/>
        <w:ind w:left="720" w:right="735" w:hanging="360"/>
        <w:rPr/>
      </w:pPr>
      <w:r w:rsidDel="00000000" w:rsidR="00000000" w:rsidRPr="00000000">
        <w:rPr>
          <w:rtl w:val="0"/>
        </w:rPr>
        <w:t xml:space="preserve">Limited access to money</w:t>
      </w:r>
    </w:p>
    <w:p w:rsidR="00000000" w:rsidDel="00000000" w:rsidP="00000000" w:rsidRDefault="00000000" w:rsidRPr="00000000" w14:paraId="000001E7">
      <w:pPr>
        <w:shd w:fill="ffffff" w:val="clear"/>
        <w:spacing w:after="225" w:lineRule="auto"/>
        <w:ind w:right="735"/>
        <w:rPr>
          <w:b w:val="1"/>
          <w:color w:val="ff0000"/>
          <w:sz w:val="24"/>
          <w:szCs w:val="24"/>
          <w:u w:val="single"/>
        </w:rPr>
      </w:pPr>
      <w:r w:rsidDel="00000000" w:rsidR="00000000" w:rsidRPr="00000000">
        <w:rPr>
          <w:b w:val="1"/>
          <w:color w:val="ff0000"/>
          <w:sz w:val="24"/>
          <w:szCs w:val="24"/>
          <w:u w:val="single"/>
          <w:rtl w:val="0"/>
        </w:rPr>
        <w:t xml:space="preserve">Physical abuse</w:t>
      </w:r>
    </w:p>
    <w:p w:rsidR="00000000" w:rsidDel="00000000" w:rsidP="00000000" w:rsidRDefault="00000000" w:rsidRPr="00000000" w14:paraId="000001E8">
      <w:pPr>
        <w:shd w:fill="ffffff" w:val="clear"/>
        <w:spacing w:after="225" w:lineRule="auto"/>
        <w:ind w:right="735"/>
        <w:rPr/>
      </w:pPr>
      <w:r w:rsidDel="00000000" w:rsidR="00000000" w:rsidRPr="00000000">
        <w:rPr>
          <w:rtl w:val="0"/>
        </w:rPr>
        <w:t xml:space="preserve">Includes assault, hitting, slapping, pushing, kicking, misuse of medication, being locked in a room, inappropriate sanctions or force-feeding, inappropriate methods of restraint, and unlawfully depriving a person of their liberty.</w:t>
      </w:r>
    </w:p>
    <w:p w:rsidR="00000000" w:rsidDel="00000000" w:rsidP="00000000" w:rsidRDefault="00000000" w:rsidRPr="00000000" w14:paraId="000001E9">
      <w:pPr>
        <w:shd w:fill="ffffff" w:val="clear"/>
        <w:spacing w:after="225" w:lineRule="auto"/>
        <w:ind w:right="735"/>
        <w:rPr/>
      </w:pPr>
      <w:r w:rsidDel="00000000" w:rsidR="00000000" w:rsidRPr="00000000">
        <w:rPr>
          <w:rtl w:val="0"/>
        </w:rPr>
        <w:t xml:space="preserve">Possible indicators:</w:t>
      </w:r>
    </w:p>
    <w:p w:rsidR="00000000" w:rsidDel="00000000" w:rsidP="00000000" w:rsidRDefault="00000000" w:rsidRPr="00000000" w14:paraId="000001EA">
      <w:pPr>
        <w:numPr>
          <w:ilvl w:val="0"/>
          <w:numId w:val="4"/>
        </w:numPr>
        <w:shd w:fill="ffffff" w:val="clear"/>
        <w:spacing w:before="280" w:lineRule="auto"/>
        <w:ind w:left="720" w:right="735" w:hanging="360"/>
        <w:rPr/>
      </w:pPr>
      <w:r w:rsidDel="00000000" w:rsidR="00000000" w:rsidRPr="00000000">
        <w:rPr>
          <w:rtl w:val="0"/>
        </w:rPr>
        <w:t xml:space="preserve">No explanation for injuries or inconsistency with the account of what happened</w:t>
      </w:r>
    </w:p>
    <w:p w:rsidR="00000000" w:rsidDel="00000000" w:rsidP="00000000" w:rsidRDefault="00000000" w:rsidRPr="00000000" w14:paraId="000001EB">
      <w:pPr>
        <w:numPr>
          <w:ilvl w:val="0"/>
          <w:numId w:val="4"/>
        </w:numPr>
        <w:shd w:fill="ffffff" w:val="clear"/>
        <w:ind w:left="720" w:right="735" w:hanging="360"/>
        <w:rPr/>
      </w:pPr>
      <w:r w:rsidDel="00000000" w:rsidR="00000000" w:rsidRPr="00000000">
        <w:rPr>
          <w:rtl w:val="0"/>
        </w:rPr>
        <w:t xml:space="preserve">Injuries are inconsistent with the person’s lifestyle</w:t>
      </w:r>
    </w:p>
    <w:p w:rsidR="00000000" w:rsidDel="00000000" w:rsidP="00000000" w:rsidRDefault="00000000" w:rsidRPr="00000000" w14:paraId="000001EC">
      <w:pPr>
        <w:numPr>
          <w:ilvl w:val="0"/>
          <w:numId w:val="4"/>
        </w:numPr>
        <w:shd w:fill="ffffff" w:val="clear"/>
        <w:ind w:left="720" w:right="735" w:hanging="360"/>
        <w:rPr/>
      </w:pPr>
      <w:r w:rsidDel="00000000" w:rsidR="00000000" w:rsidRPr="00000000">
        <w:rPr>
          <w:rtl w:val="0"/>
        </w:rPr>
        <w:t xml:space="preserve">Bruising, cuts, welts, burns and/or marks on the body or loss of hair in clumps</w:t>
      </w:r>
    </w:p>
    <w:p w:rsidR="00000000" w:rsidDel="00000000" w:rsidP="00000000" w:rsidRDefault="00000000" w:rsidRPr="00000000" w14:paraId="000001ED">
      <w:pPr>
        <w:numPr>
          <w:ilvl w:val="0"/>
          <w:numId w:val="4"/>
        </w:numPr>
        <w:shd w:fill="ffffff" w:val="clear"/>
        <w:ind w:left="720" w:right="735" w:hanging="360"/>
        <w:rPr/>
      </w:pPr>
      <w:r w:rsidDel="00000000" w:rsidR="00000000" w:rsidRPr="00000000">
        <w:rPr>
          <w:rtl w:val="0"/>
        </w:rPr>
        <w:t xml:space="preserve">Frequent injuries</w:t>
      </w:r>
    </w:p>
    <w:p w:rsidR="00000000" w:rsidDel="00000000" w:rsidP="00000000" w:rsidRDefault="00000000" w:rsidRPr="00000000" w14:paraId="000001EE">
      <w:pPr>
        <w:numPr>
          <w:ilvl w:val="0"/>
          <w:numId w:val="4"/>
        </w:numPr>
        <w:shd w:fill="ffffff" w:val="clear"/>
        <w:ind w:left="720" w:right="735" w:hanging="360"/>
        <w:rPr/>
      </w:pPr>
      <w:r w:rsidDel="00000000" w:rsidR="00000000" w:rsidRPr="00000000">
        <w:rPr>
          <w:rtl w:val="0"/>
        </w:rPr>
        <w:t xml:space="preserve">Unexplained falls</w:t>
      </w:r>
    </w:p>
    <w:p w:rsidR="00000000" w:rsidDel="00000000" w:rsidP="00000000" w:rsidRDefault="00000000" w:rsidRPr="00000000" w14:paraId="000001EF">
      <w:pPr>
        <w:numPr>
          <w:ilvl w:val="0"/>
          <w:numId w:val="4"/>
        </w:numPr>
        <w:shd w:fill="ffffff" w:val="clear"/>
        <w:ind w:left="720" w:right="735" w:hanging="360"/>
        <w:rPr/>
      </w:pPr>
      <w:r w:rsidDel="00000000" w:rsidR="00000000" w:rsidRPr="00000000">
        <w:rPr>
          <w:rtl w:val="0"/>
        </w:rPr>
        <w:t xml:space="preserve">Subdued or changed behaviour in the presence of a particular person</w:t>
      </w:r>
    </w:p>
    <w:p w:rsidR="00000000" w:rsidDel="00000000" w:rsidP="00000000" w:rsidRDefault="00000000" w:rsidRPr="00000000" w14:paraId="000001F0">
      <w:pPr>
        <w:numPr>
          <w:ilvl w:val="0"/>
          <w:numId w:val="4"/>
        </w:numPr>
        <w:shd w:fill="ffffff" w:val="clear"/>
        <w:ind w:left="720" w:right="735" w:hanging="360"/>
        <w:rPr/>
      </w:pPr>
      <w:r w:rsidDel="00000000" w:rsidR="00000000" w:rsidRPr="00000000">
        <w:rPr>
          <w:rtl w:val="0"/>
        </w:rPr>
        <w:t xml:space="preserve">Signs of malnutrition</w:t>
      </w:r>
    </w:p>
    <w:p w:rsidR="00000000" w:rsidDel="00000000" w:rsidP="00000000" w:rsidRDefault="00000000" w:rsidRPr="00000000" w14:paraId="000001F1">
      <w:pPr>
        <w:numPr>
          <w:ilvl w:val="0"/>
          <w:numId w:val="4"/>
        </w:numPr>
        <w:shd w:fill="ffffff" w:val="clear"/>
        <w:spacing w:after="280" w:lineRule="auto"/>
        <w:ind w:left="720" w:right="735" w:hanging="360"/>
        <w:rPr/>
      </w:pPr>
      <w:r w:rsidDel="00000000" w:rsidR="00000000" w:rsidRPr="00000000">
        <w:rPr>
          <w:rtl w:val="0"/>
        </w:rPr>
        <w:t xml:space="preserve">Failure to seek medical treatment or frequent changes of GP</w:t>
      </w:r>
    </w:p>
    <w:p w:rsidR="00000000" w:rsidDel="00000000" w:rsidP="00000000" w:rsidRDefault="00000000" w:rsidRPr="00000000" w14:paraId="000001F2">
      <w:pPr>
        <w:shd w:fill="ffffff" w:val="clear"/>
        <w:spacing w:after="225" w:lineRule="auto"/>
        <w:ind w:right="735"/>
        <w:rPr>
          <w:b w:val="1"/>
          <w:color w:val="ff0000"/>
          <w:sz w:val="24"/>
          <w:szCs w:val="24"/>
          <w:u w:val="single"/>
        </w:rPr>
      </w:pPr>
      <w:r w:rsidDel="00000000" w:rsidR="00000000" w:rsidRPr="00000000">
        <w:rPr>
          <w:b w:val="1"/>
          <w:color w:val="ff0000"/>
          <w:sz w:val="24"/>
          <w:szCs w:val="24"/>
          <w:u w:val="single"/>
          <w:rtl w:val="0"/>
        </w:rPr>
        <w:t xml:space="preserve">Self-neglect</w:t>
      </w:r>
    </w:p>
    <w:p w:rsidR="00000000" w:rsidDel="00000000" w:rsidP="00000000" w:rsidRDefault="00000000" w:rsidRPr="00000000" w14:paraId="000001F3">
      <w:pPr>
        <w:shd w:fill="ffffff" w:val="clear"/>
        <w:spacing w:after="225" w:lineRule="auto"/>
        <w:ind w:right="735"/>
        <w:rPr/>
      </w:pPr>
      <w:r w:rsidDel="00000000" w:rsidR="00000000" w:rsidRPr="00000000">
        <w:rPr>
          <w:rtl w:val="0"/>
        </w:rPr>
        <w:t xml:space="preserve">Includes neglecting to care for one’s personal hygiene, health or surroundings and includes behaviour such as hoarding.  It is also defined as the inability (intentional or unintentional) to maintain a socially and culturally accepted standard of self-care, with the potential for serious consequences to the health and wellbeing of the individual and sometimes to their community.</w:t>
      </w:r>
    </w:p>
    <w:p w:rsidR="00000000" w:rsidDel="00000000" w:rsidP="00000000" w:rsidRDefault="00000000" w:rsidRPr="00000000" w14:paraId="000001F4">
      <w:pPr>
        <w:shd w:fill="ffffff" w:val="clear"/>
        <w:spacing w:after="225" w:lineRule="auto"/>
        <w:ind w:right="735"/>
        <w:rPr>
          <w:b w:val="1"/>
        </w:rPr>
      </w:pPr>
      <w:r w:rsidDel="00000000" w:rsidR="00000000" w:rsidRPr="00000000">
        <w:rPr>
          <w:b w:val="1"/>
          <w:rtl w:val="0"/>
        </w:rPr>
        <w:t xml:space="preserve">Possible indicators:</w:t>
      </w:r>
    </w:p>
    <w:p w:rsidR="00000000" w:rsidDel="00000000" w:rsidP="00000000" w:rsidRDefault="00000000" w:rsidRPr="00000000" w14:paraId="000001F5">
      <w:pPr>
        <w:numPr>
          <w:ilvl w:val="0"/>
          <w:numId w:val="4"/>
        </w:numPr>
        <w:shd w:fill="ffffff" w:val="clear"/>
        <w:spacing w:before="280" w:lineRule="auto"/>
        <w:ind w:left="720" w:right="735" w:hanging="360"/>
        <w:rPr/>
      </w:pPr>
      <w:r w:rsidDel="00000000" w:rsidR="00000000" w:rsidRPr="00000000">
        <w:rPr>
          <w:rtl w:val="0"/>
        </w:rPr>
        <w:t xml:space="preserve">Very poor personal hygiene</w:t>
      </w:r>
    </w:p>
    <w:p w:rsidR="00000000" w:rsidDel="00000000" w:rsidP="00000000" w:rsidRDefault="00000000" w:rsidRPr="00000000" w14:paraId="000001F6">
      <w:pPr>
        <w:numPr>
          <w:ilvl w:val="0"/>
          <w:numId w:val="4"/>
        </w:numPr>
        <w:shd w:fill="ffffff" w:val="clear"/>
        <w:ind w:left="720" w:right="735" w:hanging="360"/>
        <w:rPr/>
      </w:pPr>
      <w:r w:rsidDel="00000000" w:rsidR="00000000" w:rsidRPr="00000000">
        <w:rPr>
          <w:rtl w:val="0"/>
        </w:rPr>
        <w:t xml:space="preserve">Unkempt appearance</w:t>
      </w:r>
    </w:p>
    <w:p w:rsidR="00000000" w:rsidDel="00000000" w:rsidP="00000000" w:rsidRDefault="00000000" w:rsidRPr="00000000" w14:paraId="000001F7">
      <w:pPr>
        <w:numPr>
          <w:ilvl w:val="0"/>
          <w:numId w:val="4"/>
        </w:numPr>
        <w:shd w:fill="ffffff" w:val="clear"/>
        <w:ind w:left="720" w:right="735" w:hanging="360"/>
        <w:rPr/>
      </w:pPr>
      <w:r w:rsidDel="00000000" w:rsidR="00000000" w:rsidRPr="00000000">
        <w:rPr>
          <w:rtl w:val="0"/>
        </w:rPr>
        <w:t xml:space="preserve">Lack of essential food, clothing or shelter</w:t>
      </w:r>
    </w:p>
    <w:p w:rsidR="00000000" w:rsidDel="00000000" w:rsidP="00000000" w:rsidRDefault="00000000" w:rsidRPr="00000000" w14:paraId="000001F8">
      <w:pPr>
        <w:numPr>
          <w:ilvl w:val="0"/>
          <w:numId w:val="4"/>
        </w:numPr>
        <w:shd w:fill="ffffff" w:val="clear"/>
        <w:ind w:left="720" w:right="735" w:hanging="360"/>
        <w:rPr/>
      </w:pPr>
      <w:r w:rsidDel="00000000" w:rsidR="00000000" w:rsidRPr="00000000">
        <w:rPr>
          <w:rtl w:val="0"/>
        </w:rPr>
        <w:t xml:space="preserve">Malnutrition and/or dehydration</w:t>
      </w:r>
    </w:p>
    <w:p w:rsidR="00000000" w:rsidDel="00000000" w:rsidP="00000000" w:rsidRDefault="00000000" w:rsidRPr="00000000" w14:paraId="000001F9">
      <w:pPr>
        <w:numPr>
          <w:ilvl w:val="0"/>
          <w:numId w:val="4"/>
        </w:numPr>
        <w:shd w:fill="ffffff" w:val="clear"/>
        <w:ind w:left="720" w:right="735" w:hanging="360"/>
        <w:rPr/>
      </w:pPr>
      <w:r w:rsidDel="00000000" w:rsidR="00000000" w:rsidRPr="00000000">
        <w:rPr>
          <w:rtl w:val="0"/>
        </w:rPr>
        <w:t xml:space="preserve">Living in squalid or unsanitary conditions</w:t>
      </w:r>
    </w:p>
    <w:p w:rsidR="00000000" w:rsidDel="00000000" w:rsidP="00000000" w:rsidRDefault="00000000" w:rsidRPr="00000000" w14:paraId="000001FA">
      <w:pPr>
        <w:numPr>
          <w:ilvl w:val="0"/>
          <w:numId w:val="4"/>
        </w:numPr>
        <w:shd w:fill="ffffff" w:val="clear"/>
        <w:ind w:left="720" w:right="735" w:hanging="360"/>
        <w:rPr/>
      </w:pPr>
      <w:r w:rsidDel="00000000" w:rsidR="00000000" w:rsidRPr="00000000">
        <w:rPr>
          <w:rtl w:val="0"/>
        </w:rPr>
        <w:t xml:space="preserve">Neglecting household maintenance</w:t>
      </w:r>
    </w:p>
    <w:p w:rsidR="00000000" w:rsidDel="00000000" w:rsidP="00000000" w:rsidRDefault="00000000" w:rsidRPr="00000000" w14:paraId="000001FB">
      <w:pPr>
        <w:numPr>
          <w:ilvl w:val="0"/>
          <w:numId w:val="4"/>
        </w:numPr>
        <w:shd w:fill="ffffff" w:val="clear"/>
        <w:ind w:left="720" w:right="735" w:hanging="360"/>
        <w:rPr/>
      </w:pPr>
      <w:r w:rsidDel="00000000" w:rsidR="00000000" w:rsidRPr="00000000">
        <w:rPr>
          <w:rtl w:val="0"/>
        </w:rPr>
        <w:t xml:space="preserve">Hoarding</w:t>
      </w:r>
    </w:p>
    <w:p w:rsidR="00000000" w:rsidDel="00000000" w:rsidP="00000000" w:rsidRDefault="00000000" w:rsidRPr="00000000" w14:paraId="000001FC">
      <w:pPr>
        <w:numPr>
          <w:ilvl w:val="0"/>
          <w:numId w:val="4"/>
        </w:numPr>
        <w:shd w:fill="ffffff" w:val="clear"/>
        <w:ind w:left="720" w:right="735" w:hanging="360"/>
        <w:rPr/>
      </w:pPr>
      <w:r w:rsidDel="00000000" w:rsidR="00000000" w:rsidRPr="00000000">
        <w:rPr>
          <w:rtl w:val="0"/>
        </w:rPr>
        <w:t xml:space="preserve">Collecting a large number of animals in inappropriate conditions</w:t>
      </w:r>
    </w:p>
    <w:p w:rsidR="00000000" w:rsidDel="00000000" w:rsidP="00000000" w:rsidRDefault="00000000" w:rsidRPr="00000000" w14:paraId="000001FD">
      <w:pPr>
        <w:numPr>
          <w:ilvl w:val="0"/>
          <w:numId w:val="4"/>
        </w:numPr>
        <w:shd w:fill="ffffff" w:val="clear"/>
        <w:ind w:left="720" w:right="735" w:hanging="360"/>
        <w:rPr/>
      </w:pPr>
      <w:r w:rsidDel="00000000" w:rsidR="00000000" w:rsidRPr="00000000">
        <w:rPr>
          <w:rtl w:val="0"/>
        </w:rPr>
        <w:t xml:space="preserve">Non-compliance with health or care services</w:t>
      </w:r>
    </w:p>
    <w:p w:rsidR="00000000" w:rsidDel="00000000" w:rsidP="00000000" w:rsidRDefault="00000000" w:rsidRPr="00000000" w14:paraId="000001FE">
      <w:pPr>
        <w:numPr>
          <w:ilvl w:val="0"/>
          <w:numId w:val="4"/>
        </w:numPr>
        <w:shd w:fill="ffffff" w:val="clear"/>
        <w:spacing w:after="280" w:lineRule="auto"/>
        <w:ind w:left="720" w:right="735" w:hanging="360"/>
        <w:rPr/>
      </w:pPr>
      <w:r w:rsidDel="00000000" w:rsidR="00000000" w:rsidRPr="00000000">
        <w:rPr>
          <w:rtl w:val="0"/>
        </w:rPr>
        <w:t xml:space="preserve">Inability or unwillingness to take medication or treat illness or injury</w:t>
      </w:r>
    </w:p>
    <w:p w:rsidR="00000000" w:rsidDel="00000000" w:rsidP="00000000" w:rsidRDefault="00000000" w:rsidRPr="00000000" w14:paraId="000001FF">
      <w:pPr>
        <w:shd w:fill="ffffff" w:val="clear"/>
        <w:spacing w:after="280" w:lineRule="auto"/>
        <w:ind w:right="735"/>
        <w:rPr>
          <w:b w:val="1"/>
          <w:color w:val="ff0000"/>
          <w:sz w:val="24"/>
          <w:szCs w:val="24"/>
          <w:u w:val="single"/>
        </w:rPr>
      </w:pPr>
      <w:r w:rsidDel="00000000" w:rsidR="00000000" w:rsidRPr="00000000">
        <w:rPr>
          <w:b w:val="1"/>
          <w:color w:val="ff0000"/>
          <w:sz w:val="24"/>
          <w:szCs w:val="24"/>
          <w:u w:val="single"/>
          <w:rtl w:val="0"/>
        </w:rPr>
        <w:t xml:space="preserve">Neglect and acts of omission</w:t>
      </w:r>
    </w:p>
    <w:p w:rsidR="00000000" w:rsidDel="00000000" w:rsidP="00000000" w:rsidRDefault="00000000" w:rsidRPr="00000000" w14:paraId="00000200">
      <w:pPr>
        <w:shd w:fill="ffffff" w:val="clear"/>
        <w:spacing w:after="225" w:lineRule="auto"/>
        <w:ind w:right="735"/>
        <w:rPr/>
      </w:pPr>
      <w:r w:rsidDel="00000000" w:rsidR="00000000" w:rsidRPr="00000000">
        <w:rPr>
          <w:rtl w:val="0"/>
        </w:rPr>
        <w:t xml:space="preserve">Includes ignoring medical, emotional or physical care needs, failure to provide access to appropriate health, social care or educational services, and the withholding of the necessities of life such as medication, adequate nutrition and heating.  Neglect also includes a failure to intervene in situations that are dangerous to the person concerned or to others, particularly when the person lacks the mental capacity to assess risk for themselves.</w:t>
      </w:r>
    </w:p>
    <w:p w:rsidR="00000000" w:rsidDel="00000000" w:rsidP="00000000" w:rsidRDefault="00000000" w:rsidRPr="00000000" w14:paraId="00000201">
      <w:pPr>
        <w:shd w:fill="ffffff" w:val="clear"/>
        <w:spacing w:after="225" w:lineRule="auto"/>
        <w:ind w:right="735"/>
        <w:rPr/>
      </w:pPr>
      <w:r w:rsidDel="00000000" w:rsidR="00000000" w:rsidRPr="00000000">
        <w:rPr>
          <w:rtl w:val="0"/>
        </w:rPr>
        <w:t xml:space="preserve">Neglect and poor professional practice may take the form of isolated incidents or pervasive ill treatment and gross misconduct.  Neglect of this type may happen within an adult’s own home or in an institution.  Repeated instances of poor care may be an indication of more serious problems. Neglect can be intentional or unintentional.</w:t>
      </w:r>
    </w:p>
    <w:p w:rsidR="00000000" w:rsidDel="00000000" w:rsidP="00000000" w:rsidRDefault="00000000" w:rsidRPr="00000000" w14:paraId="00000202">
      <w:pPr>
        <w:shd w:fill="ffffff" w:val="clear"/>
        <w:spacing w:after="225" w:lineRule="auto"/>
        <w:ind w:right="735"/>
        <w:rPr>
          <w:b w:val="1"/>
        </w:rPr>
      </w:pPr>
      <w:r w:rsidDel="00000000" w:rsidR="00000000" w:rsidRPr="00000000">
        <w:rPr>
          <w:b w:val="1"/>
          <w:rtl w:val="0"/>
        </w:rPr>
        <w:t xml:space="preserve">Possible indicators:</w:t>
      </w:r>
    </w:p>
    <w:p w:rsidR="00000000" w:rsidDel="00000000" w:rsidP="00000000" w:rsidRDefault="00000000" w:rsidRPr="00000000" w14:paraId="00000203">
      <w:pPr>
        <w:numPr>
          <w:ilvl w:val="0"/>
          <w:numId w:val="4"/>
        </w:numPr>
        <w:shd w:fill="ffffff" w:val="clear"/>
        <w:spacing w:before="280" w:lineRule="auto"/>
        <w:ind w:left="720" w:right="735" w:hanging="360"/>
        <w:rPr/>
      </w:pPr>
      <w:r w:rsidDel="00000000" w:rsidR="00000000" w:rsidRPr="00000000">
        <w:rPr>
          <w:rtl w:val="0"/>
        </w:rPr>
        <w:t xml:space="preserve">Poor environment – dirty or unhygienic</w:t>
      </w:r>
    </w:p>
    <w:p w:rsidR="00000000" w:rsidDel="00000000" w:rsidP="00000000" w:rsidRDefault="00000000" w:rsidRPr="00000000" w14:paraId="00000204">
      <w:pPr>
        <w:numPr>
          <w:ilvl w:val="0"/>
          <w:numId w:val="4"/>
        </w:numPr>
        <w:shd w:fill="ffffff" w:val="clear"/>
        <w:ind w:left="720" w:right="735" w:hanging="360"/>
        <w:rPr/>
      </w:pPr>
      <w:r w:rsidDel="00000000" w:rsidR="00000000" w:rsidRPr="00000000">
        <w:rPr>
          <w:rtl w:val="0"/>
        </w:rPr>
        <w:t xml:space="preserve">Poor physical condition and/or personal hygiene</w:t>
      </w:r>
    </w:p>
    <w:p w:rsidR="00000000" w:rsidDel="00000000" w:rsidP="00000000" w:rsidRDefault="00000000" w:rsidRPr="00000000" w14:paraId="00000205">
      <w:pPr>
        <w:numPr>
          <w:ilvl w:val="0"/>
          <w:numId w:val="4"/>
        </w:numPr>
        <w:shd w:fill="ffffff" w:val="clear"/>
        <w:ind w:left="720" w:right="735" w:hanging="360"/>
        <w:rPr/>
      </w:pPr>
      <w:r w:rsidDel="00000000" w:rsidR="00000000" w:rsidRPr="00000000">
        <w:rPr>
          <w:rtl w:val="0"/>
        </w:rPr>
        <w:t xml:space="preserve">Pressure sores or ulcers.</w:t>
      </w:r>
    </w:p>
    <w:p w:rsidR="00000000" w:rsidDel="00000000" w:rsidP="00000000" w:rsidRDefault="00000000" w:rsidRPr="00000000" w14:paraId="00000206">
      <w:pPr>
        <w:numPr>
          <w:ilvl w:val="0"/>
          <w:numId w:val="4"/>
        </w:numPr>
        <w:shd w:fill="ffffff" w:val="clear"/>
        <w:ind w:left="720" w:right="735" w:hanging="360"/>
        <w:rPr/>
      </w:pPr>
      <w:r w:rsidDel="00000000" w:rsidR="00000000" w:rsidRPr="00000000">
        <w:rPr>
          <w:rtl w:val="0"/>
        </w:rPr>
        <w:t xml:space="preserve">Malnutrition or unexplained weight loss</w:t>
      </w:r>
    </w:p>
    <w:p w:rsidR="00000000" w:rsidDel="00000000" w:rsidP="00000000" w:rsidRDefault="00000000" w:rsidRPr="00000000" w14:paraId="00000207">
      <w:pPr>
        <w:numPr>
          <w:ilvl w:val="0"/>
          <w:numId w:val="4"/>
        </w:numPr>
        <w:shd w:fill="ffffff" w:val="clear"/>
        <w:ind w:left="720" w:right="735" w:hanging="360"/>
        <w:rPr/>
      </w:pPr>
      <w:r w:rsidDel="00000000" w:rsidR="00000000" w:rsidRPr="00000000">
        <w:rPr>
          <w:rtl w:val="0"/>
        </w:rPr>
        <w:t xml:space="preserve">Untreated injuries and medical problems</w:t>
      </w:r>
    </w:p>
    <w:p w:rsidR="00000000" w:rsidDel="00000000" w:rsidP="00000000" w:rsidRDefault="00000000" w:rsidRPr="00000000" w14:paraId="00000208">
      <w:pPr>
        <w:numPr>
          <w:ilvl w:val="0"/>
          <w:numId w:val="4"/>
        </w:numPr>
        <w:shd w:fill="ffffff" w:val="clear"/>
        <w:ind w:left="720" w:right="735" w:hanging="360"/>
        <w:rPr/>
      </w:pPr>
      <w:r w:rsidDel="00000000" w:rsidR="00000000" w:rsidRPr="00000000">
        <w:rPr>
          <w:rtl w:val="0"/>
        </w:rPr>
        <w:t xml:space="preserve">Inconsistent or reluctant contact with medical and social care organisations</w:t>
      </w:r>
    </w:p>
    <w:p w:rsidR="00000000" w:rsidDel="00000000" w:rsidP="00000000" w:rsidRDefault="00000000" w:rsidRPr="00000000" w14:paraId="00000209">
      <w:pPr>
        <w:numPr>
          <w:ilvl w:val="0"/>
          <w:numId w:val="4"/>
        </w:numPr>
        <w:shd w:fill="ffffff" w:val="clear"/>
        <w:ind w:left="720" w:right="735" w:hanging="360"/>
        <w:rPr/>
      </w:pPr>
      <w:r w:rsidDel="00000000" w:rsidR="00000000" w:rsidRPr="00000000">
        <w:rPr>
          <w:rtl w:val="0"/>
        </w:rPr>
        <w:t xml:space="preserve">Accumulation of untaken medication</w:t>
      </w:r>
    </w:p>
    <w:p w:rsidR="00000000" w:rsidDel="00000000" w:rsidP="00000000" w:rsidRDefault="00000000" w:rsidRPr="00000000" w14:paraId="0000020A">
      <w:pPr>
        <w:numPr>
          <w:ilvl w:val="0"/>
          <w:numId w:val="4"/>
        </w:numPr>
        <w:shd w:fill="ffffff" w:val="clear"/>
        <w:ind w:left="720" w:right="735" w:hanging="360"/>
        <w:rPr/>
      </w:pPr>
      <w:r w:rsidDel="00000000" w:rsidR="00000000" w:rsidRPr="00000000">
        <w:rPr>
          <w:rtl w:val="0"/>
        </w:rPr>
        <w:t xml:space="preserve">Uncharacteristic failure to engage in social interaction</w:t>
      </w:r>
    </w:p>
    <w:p w:rsidR="00000000" w:rsidDel="00000000" w:rsidP="00000000" w:rsidRDefault="00000000" w:rsidRPr="00000000" w14:paraId="0000020B">
      <w:pPr>
        <w:numPr>
          <w:ilvl w:val="0"/>
          <w:numId w:val="4"/>
        </w:numPr>
        <w:shd w:fill="ffffff" w:val="clear"/>
        <w:spacing w:after="280" w:lineRule="auto"/>
        <w:ind w:left="720" w:right="735" w:hanging="360"/>
        <w:rPr/>
      </w:pPr>
      <w:r w:rsidDel="00000000" w:rsidR="00000000" w:rsidRPr="00000000">
        <w:rPr>
          <w:rtl w:val="0"/>
        </w:rPr>
        <w:t xml:space="preserve">Inappropriate or inadequate clothing</w:t>
      </w:r>
    </w:p>
    <w:p w:rsidR="00000000" w:rsidDel="00000000" w:rsidP="00000000" w:rsidRDefault="00000000" w:rsidRPr="00000000" w14:paraId="0000020C">
      <w:pPr>
        <w:shd w:fill="ffffff" w:val="clear"/>
        <w:spacing w:after="225" w:lineRule="auto"/>
        <w:ind w:right="735"/>
        <w:rPr>
          <w:b w:val="1"/>
          <w:color w:val="ff0000"/>
          <w:sz w:val="24"/>
          <w:szCs w:val="24"/>
          <w:u w:val="single"/>
        </w:rPr>
      </w:pPr>
      <w:r w:rsidDel="00000000" w:rsidR="00000000" w:rsidRPr="00000000">
        <w:rPr>
          <w:b w:val="1"/>
          <w:color w:val="ff0000"/>
          <w:sz w:val="24"/>
          <w:szCs w:val="24"/>
          <w:u w:val="single"/>
          <w:rtl w:val="0"/>
        </w:rPr>
        <w:t xml:space="preserve">Modern Slavery</w:t>
      </w:r>
    </w:p>
    <w:p w:rsidR="00000000" w:rsidDel="00000000" w:rsidP="00000000" w:rsidRDefault="00000000" w:rsidRPr="00000000" w14:paraId="0000020D">
      <w:pPr>
        <w:shd w:fill="ffffff" w:val="clear"/>
        <w:spacing w:after="225" w:lineRule="auto"/>
        <w:ind w:right="735"/>
        <w:rPr/>
      </w:pPr>
      <w:r w:rsidDel="00000000" w:rsidR="00000000" w:rsidRPr="00000000">
        <w:rPr>
          <w:rtl w:val="0"/>
        </w:rPr>
        <w:t xml:space="preserve">Includes slavery, human trafficking, forced and compulsory labour, and domestic servitude.  Traffickers and slave masters use whatever means they have at their disposal to coerce, deceive and force individuals into a life of abuse, servitude and inhumane treatment.</w:t>
      </w:r>
    </w:p>
    <w:p w:rsidR="00000000" w:rsidDel="00000000" w:rsidP="00000000" w:rsidRDefault="00000000" w:rsidRPr="00000000" w14:paraId="0000020E">
      <w:pPr>
        <w:shd w:fill="ffffff" w:val="clear"/>
        <w:spacing w:after="225" w:lineRule="auto"/>
        <w:ind w:right="735"/>
        <w:rPr/>
      </w:pPr>
      <w:r w:rsidDel="00000000" w:rsidR="00000000" w:rsidRPr="00000000">
        <w:rPr>
          <w:rtl w:val="0"/>
        </w:rPr>
        <w:t xml:space="preserve">A large number of active organised crime groups are involved in modern slavery. But it is also committed by individual opportunistic perpetrators.</w:t>
      </w:r>
    </w:p>
    <w:p w:rsidR="00000000" w:rsidDel="00000000" w:rsidP="00000000" w:rsidRDefault="00000000" w:rsidRPr="00000000" w14:paraId="0000020F">
      <w:pPr>
        <w:shd w:fill="ffffff" w:val="clear"/>
        <w:spacing w:after="225" w:lineRule="auto"/>
        <w:ind w:right="735"/>
        <w:rPr/>
      </w:pPr>
      <w:r w:rsidDel="00000000" w:rsidR="00000000" w:rsidRPr="00000000">
        <w:rPr>
          <w:rtl w:val="0"/>
        </w:rPr>
        <w:t xml:space="preserve">There are many different characteristics that distinguish slavery from other human rights violations, however only one needs to be present for slavery to exist.</w:t>
      </w:r>
    </w:p>
    <w:p w:rsidR="00000000" w:rsidDel="00000000" w:rsidP="00000000" w:rsidRDefault="00000000" w:rsidRPr="00000000" w14:paraId="00000210">
      <w:pPr>
        <w:shd w:fill="ffffff" w:val="clear"/>
        <w:spacing w:after="225" w:lineRule="auto"/>
        <w:ind w:right="735"/>
        <w:rPr>
          <w:b w:val="1"/>
        </w:rPr>
      </w:pPr>
      <w:r w:rsidDel="00000000" w:rsidR="00000000" w:rsidRPr="00000000">
        <w:rPr>
          <w:b w:val="1"/>
          <w:rtl w:val="0"/>
        </w:rPr>
        <w:t xml:space="preserve">Possible indicators:</w:t>
      </w:r>
    </w:p>
    <w:p w:rsidR="00000000" w:rsidDel="00000000" w:rsidP="00000000" w:rsidRDefault="00000000" w:rsidRPr="00000000" w14:paraId="00000211">
      <w:pPr>
        <w:numPr>
          <w:ilvl w:val="0"/>
          <w:numId w:val="4"/>
        </w:numPr>
        <w:shd w:fill="ffffff" w:val="clear"/>
        <w:spacing w:before="280" w:lineRule="auto"/>
        <w:ind w:left="720" w:right="735" w:hanging="360"/>
        <w:rPr/>
      </w:pPr>
      <w:r w:rsidDel="00000000" w:rsidR="00000000" w:rsidRPr="00000000">
        <w:rPr>
          <w:rtl w:val="0"/>
        </w:rPr>
        <w:t xml:space="preserve">Signs of physical or emotional abuse</w:t>
      </w:r>
    </w:p>
    <w:p w:rsidR="00000000" w:rsidDel="00000000" w:rsidP="00000000" w:rsidRDefault="00000000" w:rsidRPr="00000000" w14:paraId="00000212">
      <w:pPr>
        <w:numPr>
          <w:ilvl w:val="0"/>
          <w:numId w:val="4"/>
        </w:numPr>
        <w:shd w:fill="ffffff" w:val="clear"/>
        <w:ind w:left="720" w:right="735" w:hanging="360"/>
        <w:rPr/>
      </w:pPr>
      <w:r w:rsidDel="00000000" w:rsidR="00000000" w:rsidRPr="00000000">
        <w:rPr>
          <w:rtl w:val="0"/>
        </w:rPr>
        <w:t xml:space="preserve">Appearing to be malnourished, unkempt or withdrawn.</w:t>
      </w:r>
    </w:p>
    <w:p w:rsidR="00000000" w:rsidDel="00000000" w:rsidP="00000000" w:rsidRDefault="00000000" w:rsidRPr="00000000" w14:paraId="00000213">
      <w:pPr>
        <w:numPr>
          <w:ilvl w:val="0"/>
          <w:numId w:val="4"/>
        </w:numPr>
        <w:shd w:fill="ffffff" w:val="clear"/>
        <w:ind w:left="720" w:right="735" w:hanging="360"/>
        <w:rPr/>
      </w:pPr>
      <w:r w:rsidDel="00000000" w:rsidR="00000000" w:rsidRPr="00000000">
        <w:rPr>
          <w:rtl w:val="0"/>
        </w:rPr>
        <w:t xml:space="preserve">Isolation from the community, seeming under the control or influence of others</w:t>
      </w:r>
    </w:p>
    <w:p w:rsidR="00000000" w:rsidDel="00000000" w:rsidP="00000000" w:rsidRDefault="00000000" w:rsidRPr="00000000" w14:paraId="00000214">
      <w:pPr>
        <w:numPr>
          <w:ilvl w:val="0"/>
          <w:numId w:val="4"/>
        </w:numPr>
        <w:shd w:fill="ffffff" w:val="clear"/>
        <w:ind w:left="720" w:right="735" w:hanging="360"/>
        <w:rPr/>
      </w:pPr>
      <w:r w:rsidDel="00000000" w:rsidR="00000000" w:rsidRPr="00000000">
        <w:rPr>
          <w:rtl w:val="0"/>
        </w:rPr>
        <w:t xml:space="preserve">Living in dirty, cramped or overcrowded accommodation and/or living and working at the same address</w:t>
      </w:r>
    </w:p>
    <w:p w:rsidR="00000000" w:rsidDel="00000000" w:rsidP="00000000" w:rsidRDefault="00000000" w:rsidRPr="00000000" w14:paraId="00000215">
      <w:pPr>
        <w:numPr>
          <w:ilvl w:val="0"/>
          <w:numId w:val="4"/>
        </w:numPr>
        <w:shd w:fill="ffffff" w:val="clear"/>
        <w:ind w:left="720" w:right="735" w:hanging="360"/>
        <w:rPr/>
      </w:pPr>
      <w:r w:rsidDel="00000000" w:rsidR="00000000" w:rsidRPr="00000000">
        <w:rPr>
          <w:rtl w:val="0"/>
        </w:rPr>
        <w:t xml:space="preserve">Lack of personal effects or identification documents</w:t>
      </w:r>
    </w:p>
    <w:p w:rsidR="00000000" w:rsidDel="00000000" w:rsidP="00000000" w:rsidRDefault="00000000" w:rsidRPr="00000000" w14:paraId="00000216">
      <w:pPr>
        <w:numPr>
          <w:ilvl w:val="0"/>
          <w:numId w:val="4"/>
        </w:numPr>
        <w:shd w:fill="ffffff" w:val="clear"/>
        <w:ind w:left="720" w:right="735" w:hanging="360"/>
        <w:rPr/>
      </w:pPr>
      <w:r w:rsidDel="00000000" w:rsidR="00000000" w:rsidRPr="00000000">
        <w:rPr>
          <w:rtl w:val="0"/>
        </w:rPr>
        <w:t xml:space="preserve">Always wearing the same clothes</w:t>
      </w:r>
    </w:p>
    <w:p w:rsidR="00000000" w:rsidDel="00000000" w:rsidP="00000000" w:rsidRDefault="00000000" w:rsidRPr="00000000" w14:paraId="00000217">
      <w:pPr>
        <w:numPr>
          <w:ilvl w:val="0"/>
          <w:numId w:val="4"/>
        </w:numPr>
        <w:shd w:fill="ffffff" w:val="clear"/>
        <w:ind w:left="720" w:right="735" w:hanging="360"/>
        <w:rPr/>
      </w:pPr>
      <w:r w:rsidDel="00000000" w:rsidR="00000000" w:rsidRPr="00000000">
        <w:rPr>
          <w:rtl w:val="0"/>
        </w:rPr>
        <w:t xml:space="preserve">Avoidance of eye contact, appearing frightened or hesitant to talk to strangers.</w:t>
      </w:r>
    </w:p>
    <w:p w:rsidR="00000000" w:rsidDel="00000000" w:rsidP="00000000" w:rsidRDefault="00000000" w:rsidRPr="00000000" w14:paraId="00000218">
      <w:pPr>
        <w:numPr>
          <w:ilvl w:val="0"/>
          <w:numId w:val="4"/>
        </w:numPr>
        <w:shd w:fill="ffffff" w:val="clear"/>
        <w:spacing w:after="280" w:lineRule="auto"/>
        <w:ind w:left="720" w:right="735" w:hanging="360"/>
        <w:rPr/>
      </w:pPr>
      <w:r w:rsidDel="00000000" w:rsidR="00000000" w:rsidRPr="00000000">
        <w:rPr>
          <w:rtl w:val="0"/>
        </w:rPr>
        <w:t xml:space="preserve">Fear of law enforcers</w:t>
      </w:r>
    </w:p>
    <w:p w:rsidR="00000000" w:rsidDel="00000000" w:rsidP="00000000" w:rsidRDefault="00000000" w:rsidRPr="00000000" w14:paraId="00000219">
      <w:pPr>
        <w:shd w:fill="ffffff" w:val="clear"/>
        <w:spacing w:after="225" w:lineRule="auto"/>
        <w:ind w:right="735"/>
        <w:rPr>
          <w:b w:val="1"/>
          <w:color w:val="ff0000"/>
          <w:sz w:val="24"/>
          <w:szCs w:val="24"/>
          <w:u w:val="single"/>
        </w:rPr>
      </w:pPr>
      <w:r w:rsidDel="00000000" w:rsidR="00000000" w:rsidRPr="00000000">
        <w:rPr>
          <w:b w:val="1"/>
          <w:color w:val="ff0000"/>
          <w:sz w:val="24"/>
          <w:szCs w:val="24"/>
          <w:u w:val="single"/>
          <w:rtl w:val="0"/>
        </w:rPr>
        <w:t xml:space="preserve">Discriminatory abuse</w:t>
      </w:r>
    </w:p>
    <w:p w:rsidR="00000000" w:rsidDel="00000000" w:rsidP="00000000" w:rsidRDefault="00000000" w:rsidRPr="00000000" w14:paraId="0000021A">
      <w:pPr>
        <w:shd w:fill="ffffff" w:val="clear"/>
        <w:spacing w:after="225" w:lineRule="auto"/>
        <w:ind w:right="735"/>
        <w:rPr/>
      </w:pPr>
      <w:r w:rsidDel="00000000" w:rsidR="00000000" w:rsidRPr="00000000">
        <w:rPr>
          <w:rtl w:val="0"/>
        </w:rPr>
        <w:t xml:space="preserve">Includes unequal treatment based on age, disability, gender reassignment, marriage and civil partnership, pregnancy and maternity, race, religion and belief, sex or sexual orientation (</w:t>
      </w:r>
      <w:hyperlink r:id="rId16">
        <w:r w:rsidDel="00000000" w:rsidR="00000000" w:rsidRPr="00000000">
          <w:rPr>
            <w:u w:val="single"/>
            <w:rtl w:val="0"/>
          </w:rPr>
          <w:t xml:space="preserve">known as ‘protected characteristics’ under the Equality Act 2010</w:t>
        </w:r>
      </w:hyperlink>
      <w:r w:rsidDel="00000000" w:rsidR="00000000" w:rsidRPr="00000000">
        <w:rPr>
          <w:rtl w:val="0"/>
        </w:rPr>
        <w:t xml:space="preserve">), verbal abuse, derogatory remarks or inappropriate use of language related to a protected characteristic.</w:t>
      </w:r>
    </w:p>
    <w:p w:rsidR="00000000" w:rsidDel="00000000" w:rsidP="00000000" w:rsidRDefault="00000000" w:rsidRPr="00000000" w14:paraId="0000021B">
      <w:pPr>
        <w:shd w:fill="ffffff" w:val="clear"/>
        <w:spacing w:after="225" w:lineRule="auto"/>
        <w:ind w:right="735"/>
        <w:rPr/>
      </w:pPr>
      <w:r w:rsidDel="00000000" w:rsidR="00000000" w:rsidRPr="00000000">
        <w:rPr>
          <w:rtl w:val="0"/>
        </w:rPr>
        <w:t xml:space="preserve">Hate crime can be viewed as a form of discriminatory abuse, although it will often involve other types of abuse as well.  It also includes not responding to dietary needs and not providing appropriate spiritual support.  Excluding a person from activities on the basis they are ‘not liked’ is also discriminatory abuse.</w:t>
      </w:r>
    </w:p>
    <w:p w:rsidR="00000000" w:rsidDel="00000000" w:rsidP="00000000" w:rsidRDefault="00000000" w:rsidRPr="00000000" w14:paraId="0000021C">
      <w:pPr>
        <w:shd w:fill="ffffff" w:val="clear"/>
        <w:spacing w:after="225" w:lineRule="auto"/>
        <w:ind w:right="735"/>
        <w:rPr/>
      </w:pPr>
      <w:r w:rsidDel="00000000" w:rsidR="00000000" w:rsidRPr="00000000">
        <w:rPr>
          <w:rtl w:val="0"/>
        </w:rPr>
        <w:t xml:space="preserve">Possible indicators:</w:t>
      </w:r>
    </w:p>
    <w:p w:rsidR="00000000" w:rsidDel="00000000" w:rsidP="00000000" w:rsidRDefault="00000000" w:rsidRPr="00000000" w14:paraId="0000021D">
      <w:pPr>
        <w:shd w:fill="ffffff" w:val="clear"/>
        <w:spacing w:after="225" w:lineRule="auto"/>
        <w:ind w:right="735"/>
        <w:rPr/>
      </w:pPr>
      <w:r w:rsidDel="00000000" w:rsidR="00000000" w:rsidRPr="00000000">
        <w:rPr>
          <w:rtl w:val="0"/>
        </w:rPr>
        <w:t xml:space="preserve">Indicators for discriminatory abuse may not always be obvious and may also be linked to acts of physical abuse and assault, sexual abuse and assault, financial abuse, neglect, psychological abuse and harassment, so all the indicators listed above may apply to discriminatory abuse.</w:t>
      </w:r>
    </w:p>
    <w:p w:rsidR="00000000" w:rsidDel="00000000" w:rsidP="00000000" w:rsidRDefault="00000000" w:rsidRPr="00000000" w14:paraId="0000021E">
      <w:pPr>
        <w:numPr>
          <w:ilvl w:val="0"/>
          <w:numId w:val="4"/>
        </w:numPr>
        <w:shd w:fill="ffffff" w:val="clear"/>
        <w:spacing w:before="280" w:lineRule="auto"/>
        <w:ind w:left="720" w:right="735" w:hanging="360"/>
        <w:rPr/>
      </w:pPr>
      <w:r w:rsidDel="00000000" w:rsidR="00000000" w:rsidRPr="00000000">
        <w:rPr>
          <w:rtl w:val="0"/>
        </w:rPr>
        <w:t xml:space="preserve">An adult may reject their own cultural background and/or racial origin or other personal beliefs, sexual practices or lifestyle choices.</w:t>
      </w:r>
    </w:p>
    <w:p w:rsidR="00000000" w:rsidDel="00000000" w:rsidP="00000000" w:rsidRDefault="00000000" w:rsidRPr="00000000" w14:paraId="0000021F">
      <w:pPr>
        <w:numPr>
          <w:ilvl w:val="0"/>
          <w:numId w:val="4"/>
        </w:numPr>
        <w:shd w:fill="ffffff" w:val="clear"/>
        <w:ind w:left="720" w:right="735" w:hanging="360"/>
        <w:rPr/>
      </w:pPr>
      <w:r w:rsidDel="00000000" w:rsidR="00000000" w:rsidRPr="00000000">
        <w:rPr>
          <w:rtl w:val="0"/>
        </w:rPr>
        <w:t xml:space="preserve">Appearing withdrawn and isolated</w:t>
      </w:r>
    </w:p>
    <w:p w:rsidR="00000000" w:rsidDel="00000000" w:rsidP="00000000" w:rsidRDefault="00000000" w:rsidRPr="00000000" w14:paraId="00000220">
      <w:pPr>
        <w:numPr>
          <w:ilvl w:val="0"/>
          <w:numId w:val="4"/>
        </w:numPr>
        <w:shd w:fill="ffffff" w:val="clear"/>
        <w:spacing w:after="280" w:lineRule="auto"/>
        <w:ind w:left="720" w:right="735" w:hanging="360"/>
        <w:rPr/>
      </w:pPr>
      <w:r w:rsidDel="00000000" w:rsidR="00000000" w:rsidRPr="00000000">
        <w:rPr>
          <w:rtl w:val="0"/>
        </w:rPr>
        <w:t xml:space="preserve">Making complaints about a service not meeting their needs</w:t>
      </w:r>
    </w:p>
    <w:p w:rsidR="00000000" w:rsidDel="00000000" w:rsidP="00000000" w:rsidRDefault="00000000" w:rsidRPr="00000000" w14:paraId="00000221">
      <w:pPr>
        <w:shd w:fill="ffffff" w:val="clear"/>
        <w:spacing w:after="225" w:lineRule="auto"/>
        <w:ind w:right="735"/>
        <w:rPr>
          <w:b w:val="1"/>
          <w:color w:val="ff0000"/>
          <w:sz w:val="24"/>
          <w:szCs w:val="24"/>
          <w:u w:val="single"/>
        </w:rPr>
      </w:pPr>
      <w:r w:rsidDel="00000000" w:rsidR="00000000" w:rsidRPr="00000000">
        <w:rPr>
          <w:b w:val="1"/>
          <w:color w:val="ff0000"/>
          <w:sz w:val="24"/>
          <w:szCs w:val="24"/>
          <w:u w:val="single"/>
          <w:rtl w:val="0"/>
        </w:rPr>
        <w:t xml:space="preserve">Organisational abuse</w:t>
      </w:r>
    </w:p>
    <w:p w:rsidR="00000000" w:rsidDel="00000000" w:rsidP="00000000" w:rsidRDefault="00000000" w:rsidRPr="00000000" w14:paraId="00000222">
      <w:pPr>
        <w:shd w:fill="ffffff" w:val="clear"/>
        <w:spacing w:after="225" w:lineRule="auto"/>
        <w:ind w:right="735"/>
        <w:rPr/>
      </w:pPr>
      <w:r w:rsidDel="00000000" w:rsidR="00000000" w:rsidRPr="00000000">
        <w:rPr>
          <w:rtl w:val="0"/>
        </w:rPr>
        <w:t xml:space="preserve">Including neglect and poor care practice within an institution or specific care setting such as a hospital or care home, or where care is provided within a person’s own home.  This may range from one-off incidents to ongoing ill-treatment.  It can be through neglect or poor professional practice as a result of the structure, policies, processes and practices within an organisation.  Such abuse violates the person’s dignity and represents a lack of respect for their human rights.</w:t>
      </w:r>
    </w:p>
    <w:p w:rsidR="00000000" w:rsidDel="00000000" w:rsidP="00000000" w:rsidRDefault="00000000" w:rsidRPr="00000000" w14:paraId="00000223">
      <w:pPr>
        <w:shd w:fill="ffffff" w:val="clear"/>
        <w:spacing w:after="225" w:lineRule="auto"/>
        <w:ind w:right="735"/>
        <w:rPr>
          <w:b w:val="1"/>
        </w:rPr>
      </w:pPr>
      <w:r w:rsidDel="00000000" w:rsidR="00000000" w:rsidRPr="00000000">
        <w:rPr>
          <w:b w:val="1"/>
          <w:rtl w:val="0"/>
        </w:rPr>
        <w:t xml:space="preserve">Possible indicators:</w:t>
      </w:r>
    </w:p>
    <w:p w:rsidR="00000000" w:rsidDel="00000000" w:rsidP="00000000" w:rsidRDefault="00000000" w:rsidRPr="00000000" w14:paraId="00000224">
      <w:pPr>
        <w:numPr>
          <w:ilvl w:val="0"/>
          <w:numId w:val="4"/>
        </w:numPr>
        <w:shd w:fill="ffffff" w:val="clear"/>
        <w:spacing w:before="280" w:lineRule="auto"/>
        <w:ind w:left="720" w:right="735" w:hanging="360"/>
        <w:rPr/>
      </w:pPr>
      <w:r w:rsidDel="00000000" w:rsidR="00000000" w:rsidRPr="00000000">
        <w:rPr>
          <w:rtl w:val="0"/>
        </w:rPr>
        <w:t xml:space="preserve">Lack of flexibility and choice for people using the service</w:t>
      </w:r>
    </w:p>
    <w:p w:rsidR="00000000" w:rsidDel="00000000" w:rsidP="00000000" w:rsidRDefault="00000000" w:rsidRPr="00000000" w14:paraId="00000225">
      <w:pPr>
        <w:numPr>
          <w:ilvl w:val="0"/>
          <w:numId w:val="4"/>
        </w:numPr>
        <w:shd w:fill="ffffff" w:val="clear"/>
        <w:ind w:left="720" w:right="735" w:hanging="360"/>
        <w:rPr/>
      </w:pPr>
      <w:r w:rsidDel="00000000" w:rsidR="00000000" w:rsidRPr="00000000">
        <w:rPr>
          <w:rtl w:val="0"/>
        </w:rPr>
        <w:t xml:space="preserve">Inadequate staffing levels</w:t>
      </w:r>
    </w:p>
    <w:p w:rsidR="00000000" w:rsidDel="00000000" w:rsidP="00000000" w:rsidRDefault="00000000" w:rsidRPr="00000000" w14:paraId="00000226">
      <w:pPr>
        <w:numPr>
          <w:ilvl w:val="0"/>
          <w:numId w:val="4"/>
        </w:numPr>
        <w:shd w:fill="ffffff" w:val="clear"/>
        <w:ind w:left="720" w:right="735" w:hanging="360"/>
        <w:rPr/>
      </w:pPr>
      <w:r w:rsidDel="00000000" w:rsidR="00000000" w:rsidRPr="00000000">
        <w:rPr>
          <w:rtl w:val="0"/>
        </w:rPr>
        <w:t xml:space="preserve">People being hungry or dehydrated</w:t>
      </w:r>
    </w:p>
    <w:p w:rsidR="00000000" w:rsidDel="00000000" w:rsidP="00000000" w:rsidRDefault="00000000" w:rsidRPr="00000000" w14:paraId="00000227">
      <w:pPr>
        <w:numPr>
          <w:ilvl w:val="0"/>
          <w:numId w:val="4"/>
        </w:numPr>
        <w:shd w:fill="ffffff" w:val="clear"/>
        <w:ind w:left="720" w:right="735" w:hanging="360"/>
        <w:rPr/>
      </w:pPr>
      <w:r w:rsidDel="00000000" w:rsidR="00000000" w:rsidRPr="00000000">
        <w:rPr>
          <w:rtl w:val="0"/>
        </w:rPr>
        <w:t xml:space="preserve">Poor standards of care</w:t>
      </w:r>
    </w:p>
    <w:p w:rsidR="00000000" w:rsidDel="00000000" w:rsidP="00000000" w:rsidRDefault="00000000" w:rsidRPr="00000000" w14:paraId="00000228">
      <w:pPr>
        <w:numPr>
          <w:ilvl w:val="0"/>
          <w:numId w:val="4"/>
        </w:numPr>
        <w:shd w:fill="ffffff" w:val="clear"/>
        <w:ind w:left="720" w:right="735" w:hanging="360"/>
        <w:rPr/>
      </w:pPr>
      <w:r w:rsidDel="00000000" w:rsidR="00000000" w:rsidRPr="00000000">
        <w:rPr>
          <w:rtl w:val="0"/>
        </w:rPr>
        <w:t xml:space="preserve">Lack of personal clothing and possessions and communal use of personal items</w:t>
      </w:r>
    </w:p>
    <w:p w:rsidR="00000000" w:rsidDel="00000000" w:rsidP="00000000" w:rsidRDefault="00000000" w:rsidRPr="00000000" w14:paraId="00000229">
      <w:pPr>
        <w:numPr>
          <w:ilvl w:val="0"/>
          <w:numId w:val="4"/>
        </w:numPr>
        <w:shd w:fill="ffffff" w:val="clear"/>
        <w:ind w:left="720" w:right="735" w:hanging="360"/>
        <w:rPr/>
      </w:pPr>
      <w:r w:rsidDel="00000000" w:rsidR="00000000" w:rsidRPr="00000000">
        <w:rPr>
          <w:rtl w:val="0"/>
        </w:rPr>
        <w:t xml:space="preserve">Lack of adequate procedures</w:t>
      </w:r>
    </w:p>
    <w:p w:rsidR="00000000" w:rsidDel="00000000" w:rsidP="00000000" w:rsidRDefault="00000000" w:rsidRPr="00000000" w14:paraId="0000022A">
      <w:pPr>
        <w:numPr>
          <w:ilvl w:val="0"/>
          <w:numId w:val="4"/>
        </w:numPr>
        <w:shd w:fill="ffffff" w:val="clear"/>
        <w:ind w:left="720" w:right="735" w:hanging="360"/>
        <w:rPr/>
      </w:pPr>
      <w:r w:rsidDel="00000000" w:rsidR="00000000" w:rsidRPr="00000000">
        <w:rPr>
          <w:rtl w:val="0"/>
        </w:rPr>
        <w:t xml:space="preserve">Poor record-keeping and missing documents</w:t>
      </w:r>
    </w:p>
    <w:p w:rsidR="00000000" w:rsidDel="00000000" w:rsidP="00000000" w:rsidRDefault="00000000" w:rsidRPr="00000000" w14:paraId="0000022B">
      <w:pPr>
        <w:numPr>
          <w:ilvl w:val="0"/>
          <w:numId w:val="4"/>
        </w:numPr>
        <w:shd w:fill="ffffff" w:val="clear"/>
        <w:ind w:left="720" w:right="735" w:hanging="360"/>
        <w:rPr/>
      </w:pPr>
      <w:r w:rsidDel="00000000" w:rsidR="00000000" w:rsidRPr="00000000">
        <w:rPr>
          <w:rtl w:val="0"/>
        </w:rPr>
        <w:t xml:space="preserve">Absence of visitors</w:t>
      </w:r>
    </w:p>
    <w:p w:rsidR="00000000" w:rsidDel="00000000" w:rsidP="00000000" w:rsidRDefault="00000000" w:rsidRPr="00000000" w14:paraId="0000022C">
      <w:pPr>
        <w:numPr>
          <w:ilvl w:val="0"/>
          <w:numId w:val="4"/>
        </w:numPr>
        <w:shd w:fill="ffffff" w:val="clear"/>
        <w:ind w:left="720" w:right="735" w:hanging="360"/>
        <w:rPr/>
      </w:pPr>
      <w:r w:rsidDel="00000000" w:rsidR="00000000" w:rsidRPr="00000000">
        <w:rPr>
          <w:rtl w:val="0"/>
        </w:rPr>
        <w:t xml:space="preserve">Few social, recreational and educational activities</w:t>
      </w:r>
    </w:p>
    <w:p w:rsidR="00000000" w:rsidDel="00000000" w:rsidP="00000000" w:rsidRDefault="00000000" w:rsidRPr="00000000" w14:paraId="0000022D">
      <w:pPr>
        <w:numPr>
          <w:ilvl w:val="0"/>
          <w:numId w:val="4"/>
        </w:numPr>
        <w:shd w:fill="ffffff" w:val="clear"/>
        <w:ind w:left="720" w:right="735" w:hanging="360"/>
        <w:rPr/>
      </w:pPr>
      <w:r w:rsidDel="00000000" w:rsidR="00000000" w:rsidRPr="00000000">
        <w:rPr>
          <w:rtl w:val="0"/>
        </w:rPr>
        <w:t xml:space="preserve">Public discussion of personal matters</w:t>
      </w:r>
    </w:p>
    <w:p w:rsidR="00000000" w:rsidDel="00000000" w:rsidP="00000000" w:rsidRDefault="00000000" w:rsidRPr="00000000" w14:paraId="0000022E">
      <w:pPr>
        <w:numPr>
          <w:ilvl w:val="0"/>
          <w:numId w:val="4"/>
        </w:numPr>
        <w:shd w:fill="ffffff" w:val="clear"/>
        <w:ind w:left="720" w:right="735" w:hanging="360"/>
        <w:rPr/>
      </w:pPr>
      <w:r w:rsidDel="00000000" w:rsidR="00000000" w:rsidRPr="00000000">
        <w:rPr>
          <w:rtl w:val="0"/>
        </w:rPr>
        <w:t xml:space="preserve">Unnecessary exposure during bathing or using the toilet</w:t>
      </w:r>
    </w:p>
    <w:p w:rsidR="00000000" w:rsidDel="00000000" w:rsidP="00000000" w:rsidRDefault="00000000" w:rsidRPr="00000000" w14:paraId="0000022F">
      <w:pPr>
        <w:numPr>
          <w:ilvl w:val="0"/>
          <w:numId w:val="4"/>
        </w:numPr>
        <w:shd w:fill="ffffff" w:val="clear"/>
        <w:ind w:left="720" w:right="735" w:hanging="360"/>
        <w:rPr/>
      </w:pPr>
      <w:r w:rsidDel="00000000" w:rsidR="00000000" w:rsidRPr="00000000">
        <w:rPr>
          <w:rtl w:val="0"/>
        </w:rPr>
        <w:t xml:space="preserve">Absence of individual care plans</w:t>
      </w:r>
    </w:p>
    <w:p w:rsidR="00000000" w:rsidDel="00000000" w:rsidP="00000000" w:rsidRDefault="00000000" w:rsidRPr="00000000" w14:paraId="00000230">
      <w:pPr>
        <w:numPr>
          <w:ilvl w:val="0"/>
          <w:numId w:val="4"/>
        </w:numPr>
        <w:shd w:fill="ffffff" w:val="clear"/>
        <w:spacing w:after="280" w:lineRule="auto"/>
        <w:ind w:left="720" w:right="735" w:hanging="360"/>
        <w:rPr/>
      </w:pPr>
      <w:r w:rsidDel="00000000" w:rsidR="00000000" w:rsidRPr="00000000">
        <w:rPr>
          <w:rtl w:val="0"/>
        </w:rPr>
        <w:t xml:space="preserve">Lack of management overview and support</w:t>
      </w:r>
    </w:p>
    <w:p w:rsidR="00000000" w:rsidDel="00000000" w:rsidP="00000000" w:rsidRDefault="00000000" w:rsidRPr="00000000" w14:paraId="00000231">
      <w:pPr>
        <w:ind w:right="735"/>
        <w:rPr>
          <w:b w:val="1"/>
        </w:rPr>
      </w:pPr>
      <w:r w:rsidDel="00000000" w:rsidR="00000000" w:rsidRPr="00000000">
        <w:rPr>
          <w:b w:val="1"/>
          <w:rtl w:val="0"/>
        </w:rPr>
        <w:t xml:space="preserve">Please note this is not an exhaustive list.</w:t>
      </w:r>
    </w:p>
    <w:p w:rsidR="00000000" w:rsidDel="00000000" w:rsidP="00000000" w:rsidRDefault="00000000" w:rsidRPr="00000000" w14:paraId="00000232">
      <w:pPr>
        <w:ind w:right="735"/>
        <w:rPr>
          <w:b w:val="1"/>
        </w:rPr>
      </w:pPr>
      <w:r w:rsidDel="00000000" w:rsidR="00000000" w:rsidRPr="00000000">
        <w:rPr>
          <w:rtl w:val="0"/>
        </w:rPr>
      </w:r>
    </w:p>
    <w:p w:rsidR="00000000" w:rsidDel="00000000" w:rsidP="00000000" w:rsidRDefault="00000000" w:rsidRPr="00000000" w14:paraId="00000233">
      <w:pPr>
        <w:ind w:right="735"/>
        <w:rPr/>
      </w:pPr>
      <w:r w:rsidDel="00000000" w:rsidR="00000000" w:rsidRPr="00000000">
        <w:rPr>
          <w:rtl w:val="0"/>
        </w:rPr>
        <w:t xml:space="preserve">Safeguarding means protecting young adults' right to live safely, free from abuse and neglect. [Organisation Name] works closely with key partners, and other organisations to prevent and stop both the risks, and the experience of abuse or neglect, whilst at the same time making sure their wellbeing is promoted and their preferences taken into account. </w:t>
      </w:r>
    </w:p>
    <w:p w:rsidR="00000000" w:rsidDel="00000000" w:rsidP="00000000" w:rsidRDefault="00000000" w:rsidRPr="00000000" w14:paraId="00000234">
      <w:pPr>
        <w:ind w:right="735"/>
        <w:rPr/>
      </w:pPr>
      <w:r w:rsidDel="00000000" w:rsidR="00000000" w:rsidRPr="00000000">
        <w:rPr>
          <w:rtl w:val="0"/>
        </w:rPr>
      </w:r>
    </w:p>
    <w:p w:rsidR="00000000" w:rsidDel="00000000" w:rsidP="00000000" w:rsidRDefault="00000000" w:rsidRPr="00000000" w14:paraId="00000235">
      <w:pPr>
        <w:ind w:right="735"/>
        <w:rPr>
          <w:b w:val="1"/>
        </w:rPr>
      </w:pPr>
      <w:r w:rsidDel="00000000" w:rsidR="00000000" w:rsidRPr="00000000">
        <w:rPr>
          <w:b w:val="1"/>
          <w:rtl w:val="0"/>
        </w:rPr>
        <w:t xml:space="preserve">Additionally, staff must be:</w:t>
      </w:r>
    </w:p>
    <w:p w:rsidR="00000000" w:rsidDel="00000000" w:rsidP="00000000" w:rsidRDefault="00000000" w:rsidRPr="00000000" w14:paraId="00000236">
      <w:pPr>
        <w:ind w:right="735"/>
        <w:rPr/>
      </w:pPr>
      <w:r w:rsidDel="00000000" w:rsidR="00000000" w:rsidRPr="00000000">
        <w:rPr>
          <w:rtl w:val="0"/>
        </w:rPr>
      </w:r>
    </w:p>
    <w:p w:rsidR="00000000" w:rsidDel="00000000" w:rsidP="00000000" w:rsidRDefault="00000000" w:rsidRPr="00000000" w14:paraId="00000237">
      <w:pPr>
        <w:numPr>
          <w:ilvl w:val="0"/>
          <w:numId w:val="22"/>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color w:val="000000"/>
          <w:rtl w:val="0"/>
        </w:rPr>
        <w:t xml:space="preserve">vigilant about their actions so that they cannot be misinterpreted and are aware of appropriate behaviour when working with vulnerable young people and adults (for example, appropriate boundaries of personal contact)</w:t>
      </w:r>
    </w:p>
    <w:p w:rsidR="00000000" w:rsidDel="00000000" w:rsidP="00000000" w:rsidRDefault="00000000" w:rsidRPr="00000000" w14:paraId="00000238">
      <w:pPr>
        <w:numPr>
          <w:ilvl w:val="0"/>
          <w:numId w:val="22"/>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rtl w:val="0"/>
        </w:rPr>
        <w:t xml:space="preserve">aware </w:t>
      </w:r>
      <w:r w:rsidDel="00000000" w:rsidR="00000000" w:rsidRPr="00000000">
        <w:rPr>
          <w:color w:val="000000"/>
          <w:rtl w:val="0"/>
        </w:rPr>
        <w:t xml:space="preserve">that, through the services that </w:t>
      </w:r>
      <w:r w:rsidDel="00000000" w:rsidR="00000000" w:rsidRPr="00000000">
        <w:rPr>
          <w:rtl w:val="0"/>
        </w:rPr>
        <w:t xml:space="preserve">[Organisation Name] provides, </w:t>
      </w:r>
      <w:r w:rsidDel="00000000" w:rsidR="00000000" w:rsidRPr="00000000">
        <w:rPr>
          <w:color w:val="000000"/>
          <w:rtl w:val="0"/>
        </w:rPr>
        <w:t xml:space="preserve">failures to follow policy and procedures (such as not addressing their reports of anti-social behaviour correctly) may also constitute abuse; and </w:t>
      </w:r>
    </w:p>
    <w:p w:rsidR="00000000" w:rsidDel="00000000" w:rsidP="00000000" w:rsidRDefault="00000000" w:rsidRPr="00000000" w14:paraId="00000239">
      <w:pPr>
        <w:numPr>
          <w:ilvl w:val="0"/>
          <w:numId w:val="22"/>
        </w:numPr>
        <w:pBdr>
          <w:top w:space="0" w:sz="0" w:val="nil"/>
          <w:left w:space="0" w:sz="0" w:val="nil"/>
          <w:bottom w:space="0" w:sz="0" w:val="nil"/>
          <w:right w:space="0" w:sz="0" w:val="nil"/>
          <w:between w:space="0" w:sz="0" w:val="nil"/>
        </w:pBdr>
        <w:ind w:left="720" w:right="735" w:hanging="360"/>
        <w:rPr/>
      </w:pPr>
      <w:r w:rsidDel="00000000" w:rsidR="00000000" w:rsidRPr="00000000">
        <w:rPr>
          <w:color w:val="000000"/>
          <w:rtl w:val="0"/>
        </w:rPr>
        <w:t xml:space="preserve">aware of situations which may present risks and </w:t>
      </w:r>
      <w:r w:rsidDel="00000000" w:rsidR="00000000" w:rsidRPr="00000000">
        <w:rPr>
          <w:rtl w:val="0"/>
        </w:rPr>
        <w:t xml:space="preserve">how to </w:t>
      </w:r>
      <w:r w:rsidDel="00000000" w:rsidR="00000000" w:rsidRPr="00000000">
        <w:rPr>
          <w:color w:val="000000"/>
          <w:rtl w:val="0"/>
        </w:rPr>
        <w:t xml:space="preserve">manage these (for example, if allocating a property to a registered offender, consideration </w:t>
      </w:r>
      <w:r w:rsidDel="00000000" w:rsidR="00000000" w:rsidRPr="00000000">
        <w:rPr>
          <w:rtl w:val="0"/>
        </w:rPr>
        <w:t xml:space="preserve">must be </w:t>
      </w:r>
      <w:r w:rsidDel="00000000" w:rsidR="00000000" w:rsidRPr="00000000">
        <w:rPr>
          <w:color w:val="000000"/>
          <w:rtl w:val="0"/>
        </w:rPr>
        <w:t xml:space="preserve">given to the location)</w:t>
      </w:r>
      <w:r w:rsidDel="00000000" w:rsidR="00000000" w:rsidRPr="00000000">
        <w:rPr>
          <w:rtl w:val="0"/>
        </w:rPr>
      </w:r>
    </w:p>
    <w:p w:rsidR="00000000" w:rsidDel="00000000" w:rsidP="00000000" w:rsidRDefault="00000000" w:rsidRPr="00000000" w14:paraId="0000023A">
      <w:pPr>
        <w:ind w:right="735"/>
        <w:rPr>
          <w:b w:val="1"/>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23B">
      <w:pPr>
        <w:rPr>
          <w:b w:val="1"/>
          <w:color w:val="ff0000"/>
          <w:sz w:val="24"/>
          <w:szCs w:val="24"/>
        </w:rPr>
      </w:pPr>
      <w:bookmarkStart w:colFirst="0" w:colLast="0" w:name="_heading=h.q065vmezfi9w" w:id="29"/>
      <w:bookmarkEnd w:id="29"/>
      <w:r w:rsidDel="00000000" w:rsidR="00000000" w:rsidRPr="00000000">
        <w:rPr>
          <w:b w:val="1"/>
          <w:color w:val="ff0000"/>
          <w:sz w:val="24"/>
          <w:szCs w:val="24"/>
          <w:rtl w:val="0"/>
        </w:rPr>
        <w:t xml:space="preserve">Appendix E: The Care Act 2014 </w:t>
      </w:r>
    </w:p>
    <w:p w:rsidR="00000000" w:rsidDel="00000000" w:rsidP="00000000" w:rsidRDefault="00000000" w:rsidRPr="00000000" w14:paraId="0000023C">
      <w:pPr>
        <w:ind w:right="735"/>
        <w:rPr/>
      </w:pPr>
      <w:r w:rsidDel="00000000" w:rsidR="00000000" w:rsidRPr="00000000">
        <w:rPr>
          <w:rtl w:val="0"/>
        </w:rPr>
      </w:r>
    </w:p>
    <w:p w:rsidR="00000000" w:rsidDel="00000000" w:rsidP="00000000" w:rsidRDefault="00000000" w:rsidRPr="00000000" w14:paraId="0000023D">
      <w:pPr>
        <w:ind w:right="735"/>
        <w:rPr/>
      </w:pPr>
      <w:r w:rsidDel="00000000" w:rsidR="00000000" w:rsidRPr="00000000">
        <w:rPr>
          <w:rtl w:val="0"/>
        </w:rPr>
        <w:t xml:space="preserve">Within the Care Act 2014 (and Care and Support Statutory Guidance Issued under the Care Act), Sections 42-47 and 68 define what is meant by safeguarding adults, provide a definition of adults at risk, and detail the roles and responsibilities of a range of organisations and how they must work together to respond to adult safeguarding concerns. This includes Registered Providers. The Act sets out a new statutory basis for safeguarding adults and the legal duties that local authorities will have to fulfil in their lead and coordination roles. </w:t>
      </w:r>
    </w:p>
    <w:p w:rsidR="00000000" w:rsidDel="00000000" w:rsidP="00000000" w:rsidRDefault="00000000" w:rsidRPr="00000000" w14:paraId="0000023E">
      <w:pPr>
        <w:ind w:right="735"/>
        <w:rPr/>
      </w:pPr>
      <w:r w:rsidDel="00000000" w:rsidR="00000000" w:rsidRPr="00000000">
        <w:rPr>
          <w:rtl w:val="0"/>
        </w:rPr>
      </w:r>
    </w:p>
    <w:p w:rsidR="00000000" w:rsidDel="00000000" w:rsidP="00000000" w:rsidRDefault="00000000" w:rsidRPr="00000000" w14:paraId="0000023F">
      <w:pPr>
        <w:ind w:right="735"/>
        <w:rPr/>
      </w:pPr>
      <w:r w:rsidDel="00000000" w:rsidR="00000000" w:rsidRPr="00000000">
        <w:rPr>
          <w:rtl w:val="0"/>
        </w:rPr>
        <w:t xml:space="preserve">The supporting Statutory Guidance on adult safeguarding replaces previous ‘No Secrets’ official guidance. As a Registered Provider, [Organisation Name] is not a statutory partner under this Act but is obliged to: </w:t>
      </w:r>
    </w:p>
    <w:p w:rsidR="00000000" w:rsidDel="00000000" w:rsidP="00000000" w:rsidRDefault="00000000" w:rsidRPr="00000000" w14:paraId="00000240">
      <w:pPr>
        <w:numPr>
          <w:ilvl w:val="0"/>
          <w:numId w:val="2"/>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color w:val="000000"/>
          <w:rtl w:val="0"/>
        </w:rPr>
        <w:t xml:space="preserve">attend and provide information for Local Safeguarding Adults Boards if necessary. Housing providers will also be asked to participate in relevant Safeguarding Adult Reviews.      </w:t>
      </w:r>
    </w:p>
    <w:p w:rsidR="00000000" w:rsidDel="00000000" w:rsidP="00000000" w:rsidRDefault="00000000" w:rsidRPr="00000000" w14:paraId="00000241">
      <w:pPr>
        <w:numPr>
          <w:ilvl w:val="0"/>
          <w:numId w:val="2"/>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rtl w:val="0"/>
        </w:rPr>
        <w:t xml:space="preserve">cooperate</w:t>
      </w:r>
      <w:r w:rsidDel="00000000" w:rsidR="00000000" w:rsidRPr="00000000">
        <w:rPr>
          <w:color w:val="000000"/>
          <w:rtl w:val="0"/>
        </w:rPr>
        <w:t xml:space="preserve"> with local authorities in enquiries of suspected adult safeguarding concerns - these may result in us taking action to protect the adult from any actual or risk of abuse or neglect as part of a safeguarding plan.</w:t>
      </w:r>
    </w:p>
    <w:p w:rsidR="00000000" w:rsidDel="00000000" w:rsidP="00000000" w:rsidRDefault="00000000" w:rsidRPr="00000000" w14:paraId="00000242">
      <w:pPr>
        <w:numPr>
          <w:ilvl w:val="0"/>
          <w:numId w:val="2"/>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color w:val="000000"/>
          <w:rtl w:val="0"/>
        </w:rPr>
        <w:t xml:space="preserve">have a safeguarding policy and procedure.           </w:t>
      </w:r>
    </w:p>
    <w:p w:rsidR="00000000" w:rsidDel="00000000" w:rsidP="00000000" w:rsidRDefault="00000000" w:rsidRPr="00000000" w14:paraId="00000243">
      <w:pPr>
        <w:numPr>
          <w:ilvl w:val="0"/>
          <w:numId w:val="2"/>
        </w:numPr>
        <w:pBdr>
          <w:top w:space="0" w:sz="0" w:val="nil"/>
          <w:left w:space="0" w:sz="0" w:val="nil"/>
          <w:bottom w:space="0" w:sz="0" w:val="nil"/>
          <w:right w:space="0" w:sz="0" w:val="nil"/>
          <w:between w:space="0" w:sz="0" w:val="nil"/>
        </w:pBdr>
        <w:ind w:left="720" w:right="735" w:hanging="360"/>
        <w:rPr>
          <w:color w:val="000000"/>
        </w:rPr>
      </w:pPr>
      <w:r w:rsidDel="00000000" w:rsidR="00000000" w:rsidRPr="00000000">
        <w:rPr>
          <w:color w:val="000000"/>
          <w:rtl w:val="0"/>
        </w:rPr>
        <w:t xml:space="preserve">keep clear and accurate records of adult safeguarding allegations, responses and actions, then share these with appropriate organisations when in the best interest of the adult with care and support needs. </w:t>
      </w:r>
    </w:p>
    <w:p w:rsidR="00000000" w:rsidDel="00000000" w:rsidP="00000000" w:rsidRDefault="00000000" w:rsidRPr="00000000" w14:paraId="00000244">
      <w:pPr>
        <w:numPr>
          <w:ilvl w:val="0"/>
          <w:numId w:val="2"/>
        </w:numPr>
        <w:pBdr>
          <w:top w:space="0" w:sz="0" w:val="nil"/>
          <w:left w:space="0" w:sz="0" w:val="nil"/>
          <w:bottom w:space="0" w:sz="0" w:val="nil"/>
          <w:right w:space="0" w:sz="0" w:val="nil"/>
          <w:between w:space="0" w:sz="0" w:val="nil"/>
        </w:pBdr>
        <w:spacing w:after="160" w:lineRule="auto"/>
        <w:ind w:left="720" w:right="735" w:hanging="360"/>
        <w:rPr>
          <w:color w:val="000000"/>
        </w:rPr>
      </w:pPr>
      <w:r w:rsidDel="00000000" w:rsidR="00000000" w:rsidRPr="00000000">
        <w:rPr>
          <w:color w:val="000000"/>
          <w:rtl w:val="0"/>
        </w:rPr>
        <w:t xml:space="preserve">have safe recruitment practices and training relevant to the Safeguarding</w:t>
      </w:r>
      <w:r w:rsidDel="00000000" w:rsidR="00000000" w:rsidRPr="00000000">
        <w:rPr>
          <w:rtl w:val="0"/>
        </w:rPr>
        <w:t xml:space="preserve"> A</w:t>
      </w:r>
      <w:r w:rsidDel="00000000" w:rsidR="00000000" w:rsidRPr="00000000">
        <w:rPr>
          <w:color w:val="000000"/>
          <w:rtl w:val="0"/>
        </w:rPr>
        <w:t xml:space="preserve">dults Policy and procedures.       </w:t>
      </w:r>
    </w:p>
    <w:p w:rsidR="00000000" w:rsidDel="00000000" w:rsidP="00000000" w:rsidRDefault="00000000" w:rsidRPr="00000000" w14:paraId="00000245">
      <w:pPr>
        <w:ind w:right="735"/>
        <w:rPr/>
      </w:pPr>
      <w:r w:rsidDel="00000000" w:rsidR="00000000" w:rsidRPr="00000000">
        <w:rPr>
          <w:rtl w:val="0"/>
        </w:rPr>
        <w:t xml:space="preserve">The Statutory Guidance requires all housing providers to have ‘clear operational policies and procedures that reflect the framework set by the OSABs in consultation with them’. Response attend the OSAB meetings and will disseminate best practice scenarios. </w:t>
      </w:r>
    </w:p>
    <w:p w:rsidR="00000000" w:rsidDel="00000000" w:rsidP="00000000" w:rsidRDefault="00000000" w:rsidRPr="00000000" w14:paraId="00000246">
      <w:pPr>
        <w:ind w:right="735"/>
        <w:rPr>
          <w:b w:val="1"/>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247">
      <w:pPr>
        <w:rPr>
          <w:b w:val="1"/>
          <w:color w:val="ff0000"/>
          <w:sz w:val="24"/>
          <w:szCs w:val="24"/>
        </w:rPr>
      </w:pPr>
      <w:bookmarkStart w:colFirst="0" w:colLast="0" w:name="_heading=h.362zl1hpbu8z" w:id="30"/>
      <w:bookmarkEnd w:id="30"/>
      <w:r w:rsidDel="00000000" w:rsidR="00000000" w:rsidRPr="00000000">
        <w:rPr>
          <w:b w:val="1"/>
          <w:color w:val="ff0000"/>
          <w:sz w:val="24"/>
          <w:szCs w:val="24"/>
          <w:rtl w:val="0"/>
        </w:rPr>
        <w:t xml:space="preserve">Appendix F - Serious Incidents</w:t>
      </w:r>
    </w:p>
    <w:p w:rsidR="00000000" w:rsidDel="00000000" w:rsidP="00000000" w:rsidRDefault="00000000" w:rsidRPr="00000000" w14:paraId="00000248">
      <w:pPr>
        <w:spacing w:line="240" w:lineRule="auto"/>
        <w:ind w:right="142"/>
        <w:rPr>
          <w:b w:val="1"/>
          <w:color w:val="ff0000"/>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[Organisation Name] is responsible for the safety and wellbeing of children, young people, vulnerable adults, and our staff, employees, and volunteers. Full details of how [Organisation Name] address serious incidents can be found in our Serious Incidents Policy which should be read in conjunction with this document.</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shd w:fill="ffffff" w:val="clear"/>
        <w:spacing w:after="120" w:before="0" w:line="240" w:lineRule="auto"/>
        <w:rPr>
          <w:b w:val="1"/>
          <w:color w:val="ff0000"/>
          <w:sz w:val="24"/>
          <w:szCs w:val="24"/>
          <w:u w:val="single"/>
        </w:rPr>
      </w:pPr>
      <w:r w:rsidDel="00000000" w:rsidR="00000000" w:rsidRPr="00000000">
        <w:rPr>
          <w:b w:val="1"/>
          <w:color w:val="ff0000"/>
          <w:sz w:val="24"/>
          <w:szCs w:val="24"/>
          <w:u w:val="single"/>
          <w:rtl w:val="0"/>
        </w:rPr>
        <w:t xml:space="preserve">Definition of Serious Incidents</w:t>
      </w:r>
    </w:p>
    <w:p w:rsidR="00000000" w:rsidDel="00000000" w:rsidP="00000000" w:rsidRDefault="00000000" w:rsidRPr="00000000" w14:paraId="0000024C">
      <w:pPr>
        <w:widowControl w:val="0"/>
        <w:spacing w:after="120" w:before="0" w:line="240" w:lineRule="auto"/>
        <w:ind w:right="1194"/>
        <w:rPr/>
      </w:pPr>
      <w:r w:rsidDel="00000000" w:rsidR="00000000" w:rsidRPr="00000000">
        <w:rPr>
          <w:rtl w:val="0"/>
        </w:rPr>
        <w:t xml:space="preserve">A serious incident extends beyond a standard incident in terms of potential impact on an individual or the organisation. </w:t>
      </w:r>
    </w:p>
    <w:p w:rsidR="00000000" w:rsidDel="00000000" w:rsidP="00000000" w:rsidRDefault="00000000" w:rsidRPr="00000000" w14:paraId="0000024D">
      <w:pPr>
        <w:widowControl w:val="0"/>
        <w:spacing w:after="120" w:before="0" w:line="240" w:lineRule="auto"/>
        <w:ind w:right="1194"/>
        <w:rPr>
          <w:b w:val="1"/>
        </w:rPr>
      </w:pPr>
      <w:r w:rsidDel="00000000" w:rsidR="00000000" w:rsidRPr="00000000">
        <w:rPr>
          <w:b w:val="1"/>
          <w:rtl w:val="0"/>
        </w:rPr>
        <w:t xml:space="preserve">This is defined as:</w:t>
      </w:r>
    </w:p>
    <w:p w:rsidR="00000000" w:rsidDel="00000000" w:rsidP="00000000" w:rsidRDefault="00000000" w:rsidRPr="00000000" w14:paraId="0000024E">
      <w:pPr>
        <w:widowControl w:val="0"/>
        <w:spacing w:after="120" w:before="0" w:line="240" w:lineRule="auto"/>
        <w:ind w:right="1285"/>
        <w:rPr>
          <w:color w:val="222222"/>
          <w:highlight w:val="white"/>
        </w:rPr>
      </w:pPr>
      <w:r w:rsidDel="00000000" w:rsidR="00000000" w:rsidRPr="00000000">
        <w:rPr>
          <w:color w:val="222222"/>
          <w:highlight w:val="white"/>
          <w:rtl w:val="0"/>
        </w:rPr>
        <w:t xml:space="preserve">‘High-risk incidents are defined as those where there is a significant degree of potential or actual harm caused, including serious injury or death.  Criteria include the need for an ambulance or other emergency service to be called, or incidents requiring DSL or Board involvement, such as serious violence, the death or serious injury of an individual, serious misconduct, a significant loss of funds, significant public concern, or data breach.</w:t>
      </w:r>
    </w:p>
    <w:p w:rsidR="00000000" w:rsidDel="00000000" w:rsidP="00000000" w:rsidRDefault="00000000" w:rsidRPr="00000000" w14:paraId="0000024F">
      <w:pPr>
        <w:widowControl w:val="0"/>
        <w:spacing w:before="21" w:line="310" w:lineRule="auto"/>
        <w:ind w:right="1285"/>
        <w:rPr>
          <w:color w:val="222222"/>
          <w:highlight w:val="white"/>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A serious incident is an adverse event, whether actual or alleged, which results in or risks significant harm, such as:</w:t>
      </w:r>
    </w:p>
    <w:p w:rsidR="00000000" w:rsidDel="00000000" w:rsidP="00000000" w:rsidRDefault="00000000" w:rsidRPr="00000000" w14:paraId="00000251">
      <w:pPr>
        <w:numPr>
          <w:ilvl w:val="0"/>
          <w:numId w:val="20"/>
        </w:numPr>
        <w:ind w:left="720" w:hanging="360"/>
        <w:rPr/>
      </w:pPr>
      <w:r w:rsidDel="00000000" w:rsidR="00000000" w:rsidRPr="00000000">
        <w:rPr>
          <w:rtl w:val="0"/>
        </w:rPr>
        <w:t xml:space="preserve">harm to your charity’s beneficiaries, staff, volunteers, or others who come into contact with your charity through its work (who are collectively referred to throughout this guidance as people who come into contact with your charity through its work)</w:t>
      </w:r>
    </w:p>
    <w:p w:rsidR="00000000" w:rsidDel="00000000" w:rsidP="00000000" w:rsidRDefault="00000000" w:rsidRPr="00000000" w14:paraId="00000252">
      <w:pPr>
        <w:numPr>
          <w:ilvl w:val="0"/>
          <w:numId w:val="20"/>
        </w:numPr>
        <w:ind w:left="720" w:hanging="360"/>
        <w:rPr/>
      </w:pPr>
      <w:r w:rsidDel="00000000" w:rsidR="00000000" w:rsidRPr="00000000">
        <w:rPr>
          <w:rtl w:val="0"/>
        </w:rPr>
        <w:t xml:space="preserve">loss of your charity’s money or assets</w:t>
      </w:r>
    </w:p>
    <w:p w:rsidR="00000000" w:rsidDel="00000000" w:rsidP="00000000" w:rsidRDefault="00000000" w:rsidRPr="00000000" w14:paraId="00000253">
      <w:pPr>
        <w:numPr>
          <w:ilvl w:val="0"/>
          <w:numId w:val="20"/>
        </w:numPr>
        <w:ind w:left="720" w:hanging="360"/>
        <w:rPr/>
      </w:pPr>
      <w:r w:rsidDel="00000000" w:rsidR="00000000" w:rsidRPr="00000000">
        <w:rPr>
          <w:rtl w:val="0"/>
        </w:rPr>
        <w:t xml:space="preserve">damage to your charity’s property</w:t>
      </w:r>
    </w:p>
    <w:p w:rsidR="00000000" w:rsidDel="00000000" w:rsidP="00000000" w:rsidRDefault="00000000" w:rsidRPr="00000000" w14:paraId="00000254">
      <w:pPr>
        <w:numPr>
          <w:ilvl w:val="0"/>
          <w:numId w:val="20"/>
        </w:numPr>
        <w:ind w:left="720" w:hanging="360"/>
        <w:rPr/>
      </w:pPr>
      <w:r w:rsidDel="00000000" w:rsidR="00000000" w:rsidRPr="00000000">
        <w:rPr>
          <w:rtl w:val="0"/>
        </w:rPr>
        <w:t xml:space="preserve">Harm to your charity’s work or reputation.</w:t>
      </w:r>
    </w:p>
    <w:p w:rsidR="00000000" w:rsidDel="00000000" w:rsidP="00000000" w:rsidRDefault="00000000" w:rsidRPr="00000000" w14:paraId="00000255">
      <w:pPr>
        <w:ind w:left="720" w:firstLine="0"/>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For this policy, “significant” means significant in the context of your charity, taking account of its staff, operations, finances, and/or reputation.</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t xml:space="preserve">The safeguarding traffic light guide should be reflected on when any SI or NTK needs to be reported.</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shd w:fill="ffffff" w:val="clear"/>
        <w:spacing w:after="120" w:before="0" w:line="240" w:lineRule="auto"/>
        <w:rPr>
          <w:b w:val="1"/>
          <w:color w:val="ff0000"/>
          <w:sz w:val="24"/>
          <w:szCs w:val="24"/>
          <w:u w:val="single"/>
        </w:rPr>
      </w:pPr>
      <w:r w:rsidDel="00000000" w:rsidR="00000000" w:rsidRPr="00000000">
        <w:rPr>
          <w:b w:val="1"/>
          <w:color w:val="ff0000"/>
          <w:sz w:val="24"/>
          <w:szCs w:val="24"/>
          <w:u w:val="single"/>
          <w:rtl w:val="0"/>
        </w:rPr>
        <w:t xml:space="preserve">What to report</w:t>
      </w:r>
    </w:p>
    <w:p w:rsidR="00000000" w:rsidDel="00000000" w:rsidP="00000000" w:rsidRDefault="00000000" w:rsidRPr="00000000" w14:paraId="0000025B">
      <w:pPr>
        <w:spacing w:after="120" w:before="0" w:line="240" w:lineRule="auto"/>
        <w:rPr/>
      </w:pPr>
      <w:r w:rsidDel="00000000" w:rsidR="00000000" w:rsidRPr="00000000">
        <w:rPr>
          <w:rtl w:val="0"/>
        </w:rPr>
        <w:t xml:space="preserve">This section tells you what types of incidents the Commission expects you to report and outlines the different authorities or agencies that may be involved. When making your report, you should follow the advice below.</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br w:type="page"/>
      </w:r>
      <w:r w:rsidDel="00000000" w:rsidR="00000000" w:rsidRPr="00000000">
        <w:rPr>
          <w:rtl w:val="0"/>
        </w:rPr>
      </w:r>
    </w:p>
    <w:p w:rsidR="00000000" w:rsidDel="00000000" w:rsidP="00000000" w:rsidRDefault="00000000" w:rsidRPr="00000000" w14:paraId="0000025E">
      <w:pPr>
        <w:rPr>
          <w:b w:val="1"/>
        </w:rPr>
      </w:pPr>
      <w:r w:rsidDel="00000000" w:rsidR="00000000" w:rsidRPr="00000000">
        <w:rPr>
          <w:b w:val="1"/>
          <w:rtl w:val="0"/>
        </w:rPr>
        <w:t xml:space="preserve">You should report an incident if it results in, or risks, significant:</w:t>
      </w:r>
    </w:p>
    <w:p w:rsidR="00000000" w:rsidDel="00000000" w:rsidP="00000000" w:rsidRDefault="00000000" w:rsidRPr="00000000" w14:paraId="0000025F">
      <w:pPr>
        <w:numPr>
          <w:ilvl w:val="0"/>
          <w:numId w:val="21"/>
        </w:numPr>
        <w:ind w:left="720" w:hanging="360"/>
        <w:rPr/>
      </w:pPr>
      <w:r w:rsidDel="00000000" w:rsidR="00000000" w:rsidRPr="00000000">
        <w:rPr>
          <w:rtl w:val="0"/>
        </w:rPr>
        <w:t xml:space="preserve">harm to people who come into contact with your charity through its work</w:t>
      </w:r>
    </w:p>
    <w:p w:rsidR="00000000" w:rsidDel="00000000" w:rsidP="00000000" w:rsidRDefault="00000000" w:rsidRPr="00000000" w14:paraId="00000260">
      <w:pPr>
        <w:numPr>
          <w:ilvl w:val="0"/>
          <w:numId w:val="21"/>
        </w:numPr>
        <w:ind w:left="720" w:hanging="360"/>
        <w:rPr/>
      </w:pPr>
      <w:r w:rsidDel="00000000" w:rsidR="00000000" w:rsidRPr="00000000">
        <w:rPr>
          <w:rtl w:val="0"/>
        </w:rPr>
        <w:t xml:space="preserve">loss of your charity’s money or assets</w:t>
      </w:r>
    </w:p>
    <w:p w:rsidR="00000000" w:rsidDel="00000000" w:rsidP="00000000" w:rsidRDefault="00000000" w:rsidRPr="00000000" w14:paraId="00000261">
      <w:pPr>
        <w:numPr>
          <w:ilvl w:val="0"/>
          <w:numId w:val="21"/>
        </w:numPr>
        <w:ind w:left="720" w:hanging="360"/>
        <w:rPr/>
      </w:pPr>
      <w:r w:rsidDel="00000000" w:rsidR="00000000" w:rsidRPr="00000000">
        <w:rPr>
          <w:rtl w:val="0"/>
        </w:rPr>
        <w:t xml:space="preserve">damage to your charity’s property</w:t>
      </w:r>
    </w:p>
    <w:p w:rsidR="00000000" w:rsidDel="00000000" w:rsidP="00000000" w:rsidRDefault="00000000" w:rsidRPr="00000000" w14:paraId="00000262">
      <w:pPr>
        <w:numPr>
          <w:ilvl w:val="0"/>
          <w:numId w:val="21"/>
        </w:numPr>
        <w:ind w:left="720" w:hanging="360"/>
        <w:rPr/>
      </w:pPr>
      <w:r w:rsidDel="00000000" w:rsidR="00000000" w:rsidRPr="00000000">
        <w:rPr>
          <w:rtl w:val="0"/>
        </w:rPr>
        <w:t xml:space="preserve">harm to your charity’s work or reputation.</w:t>
      </w:r>
    </w:p>
    <w:p w:rsidR="00000000" w:rsidDel="00000000" w:rsidP="00000000" w:rsidRDefault="00000000" w:rsidRPr="00000000" w14:paraId="00000263">
      <w:pPr>
        <w:ind w:left="720" w:firstLine="0"/>
        <w:rPr/>
      </w:pPr>
      <w:r w:rsidDel="00000000" w:rsidR="00000000" w:rsidRPr="00000000">
        <w:rPr>
          <w:rtl w:val="0"/>
        </w:rPr>
      </w:r>
    </w:p>
    <w:p w:rsidR="00000000" w:rsidDel="00000000" w:rsidP="00000000" w:rsidRDefault="00000000" w:rsidRPr="00000000" w14:paraId="00000264">
      <w:pPr>
        <w:rPr>
          <w:b w:val="1"/>
        </w:rPr>
      </w:pPr>
      <w:r w:rsidDel="00000000" w:rsidR="00000000" w:rsidRPr="00000000">
        <w:rPr>
          <w:b w:val="1"/>
          <w:rtl w:val="0"/>
        </w:rPr>
        <w:t xml:space="preserve">The main categories of reportable incidents are:</w:t>
      </w:r>
    </w:p>
    <w:p w:rsidR="00000000" w:rsidDel="00000000" w:rsidP="00000000" w:rsidRDefault="00000000" w:rsidRPr="00000000" w14:paraId="00000265">
      <w:pPr>
        <w:numPr>
          <w:ilvl w:val="0"/>
          <w:numId w:val="12"/>
        </w:numPr>
        <w:ind w:left="720" w:hanging="360"/>
        <w:rPr/>
      </w:pPr>
      <w:r w:rsidDel="00000000" w:rsidR="00000000" w:rsidRPr="00000000">
        <w:rPr>
          <w:rtl w:val="0"/>
        </w:rPr>
        <w:t xml:space="preserve">protecting people and safeguarding incidents – incidents that have resulted in or risk significant harm to beneficiaries and other people who come into contact with the charity through its work</w:t>
      </w:r>
    </w:p>
    <w:p w:rsidR="00000000" w:rsidDel="00000000" w:rsidP="00000000" w:rsidRDefault="00000000" w:rsidRPr="00000000" w14:paraId="00000266">
      <w:pPr>
        <w:numPr>
          <w:ilvl w:val="0"/>
          <w:numId w:val="12"/>
        </w:numPr>
        <w:ind w:left="720" w:hanging="360"/>
        <w:rPr/>
      </w:pPr>
      <w:r w:rsidDel="00000000" w:rsidR="00000000" w:rsidRPr="00000000">
        <w:rPr>
          <w:rtl w:val="0"/>
        </w:rPr>
        <w:t xml:space="preserve">financial crimes – fraud, theft, cyber-crime, and money laundering</w:t>
      </w:r>
    </w:p>
    <w:p w:rsidR="00000000" w:rsidDel="00000000" w:rsidP="00000000" w:rsidRDefault="00000000" w:rsidRPr="00000000" w14:paraId="00000267">
      <w:pPr>
        <w:numPr>
          <w:ilvl w:val="0"/>
          <w:numId w:val="12"/>
        </w:numPr>
        <w:ind w:left="720" w:hanging="360"/>
        <w:rPr/>
      </w:pPr>
      <w:r w:rsidDel="00000000" w:rsidR="00000000" w:rsidRPr="00000000">
        <w:rPr>
          <w:rtl w:val="0"/>
        </w:rPr>
        <w:t xml:space="preserve">large donations from an unknown or unverifiable source, or suspicious financial activity using the charity’s funds</w:t>
      </w:r>
    </w:p>
    <w:p w:rsidR="00000000" w:rsidDel="00000000" w:rsidP="00000000" w:rsidRDefault="00000000" w:rsidRPr="00000000" w14:paraId="00000268">
      <w:pPr>
        <w:numPr>
          <w:ilvl w:val="0"/>
          <w:numId w:val="12"/>
        </w:numPr>
        <w:ind w:left="720" w:hanging="360"/>
        <w:rPr/>
      </w:pPr>
      <w:r w:rsidDel="00000000" w:rsidR="00000000" w:rsidRPr="00000000">
        <w:rPr>
          <w:rtl w:val="0"/>
        </w:rPr>
        <w:t xml:space="preserve">other significant financial loss</w:t>
      </w:r>
    </w:p>
    <w:p w:rsidR="00000000" w:rsidDel="00000000" w:rsidP="00000000" w:rsidRDefault="00000000" w:rsidRPr="00000000" w14:paraId="00000269">
      <w:pPr>
        <w:numPr>
          <w:ilvl w:val="0"/>
          <w:numId w:val="12"/>
        </w:numPr>
        <w:ind w:left="720" w:hanging="360"/>
        <w:rPr/>
      </w:pPr>
      <w:r w:rsidDel="00000000" w:rsidR="00000000" w:rsidRPr="00000000">
        <w:rPr>
          <w:rtl w:val="0"/>
        </w:rPr>
        <w:t xml:space="preserve">links to terrorism or extremism, including ‘proscribed’ (or banned) organisations, individuals subject to an asset freeze, or kidnapping of staff</w:t>
      </w:r>
    </w:p>
    <w:p w:rsidR="00000000" w:rsidDel="00000000" w:rsidP="00000000" w:rsidRDefault="00000000" w:rsidRPr="00000000" w14:paraId="0000026A">
      <w:pPr>
        <w:numPr>
          <w:ilvl w:val="0"/>
          <w:numId w:val="12"/>
        </w:numPr>
        <w:ind w:left="720" w:hanging="360"/>
        <w:rPr/>
      </w:pPr>
      <w:r w:rsidDel="00000000" w:rsidR="00000000" w:rsidRPr="00000000">
        <w:rPr>
          <w:rtl w:val="0"/>
        </w:rPr>
        <w:t xml:space="preserve">other significant incidents, such as – insolvency, forced withdrawal of banking services without an alternative, significant data breaches/losses or incidents involving partners that materially affect the charity</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spacing w:after="120" w:line="276" w:lineRule="auto"/>
        <w:rPr>
          <w:b w:val="1"/>
          <w:color w:val="ff0000"/>
          <w:sz w:val="24"/>
          <w:szCs w:val="24"/>
          <w:u w:val="single"/>
        </w:rPr>
      </w:pPr>
      <w:r w:rsidDel="00000000" w:rsidR="00000000" w:rsidRPr="00000000">
        <w:rPr>
          <w:b w:val="1"/>
          <w:color w:val="ff0000"/>
          <w:sz w:val="24"/>
          <w:szCs w:val="24"/>
          <w:u w:val="single"/>
          <w:rtl w:val="0"/>
        </w:rPr>
        <w:t xml:space="preserve">Who to report into</w:t>
      </w:r>
    </w:p>
    <w:p w:rsidR="00000000" w:rsidDel="00000000" w:rsidP="00000000" w:rsidRDefault="00000000" w:rsidRPr="00000000" w14:paraId="0000026D">
      <w:pPr>
        <w:spacing w:after="120" w:line="276" w:lineRule="auto"/>
        <w:rPr/>
      </w:pPr>
      <w:r w:rsidDel="00000000" w:rsidR="00000000" w:rsidRPr="00000000">
        <w:rPr>
          <w:rtl w:val="0"/>
        </w:rPr>
        <w:t xml:space="preserve">You should report the incident directly to the CEO.</w:t>
      </w:r>
    </w:p>
    <w:p w:rsidR="00000000" w:rsidDel="00000000" w:rsidP="00000000" w:rsidRDefault="00000000" w:rsidRPr="00000000" w14:paraId="0000026E">
      <w:pPr>
        <w:spacing w:after="120" w:line="276" w:lineRule="auto"/>
        <w:rPr/>
      </w:pPr>
      <w:r w:rsidDel="00000000" w:rsidR="00000000" w:rsidRPr="00000000">
        <w:rPr>
          <w:rtl w:val="0"/>
        </w:rPr>
        <w:t xml:space="preserve">If you decide not to make a report about something serious that has happened in your charity and the Commission later becomes involved, you will need to be able to explain why you decided not to report it at the time.</w:t>
      </w:r>
    </w:p>
    <w:p w:rsidR="00000000" w:rsidDel="00000000" w:rsidP="00000000" w:rsidRDefault="00000000" w:rsidRPr="00000000" w14:paraId="0000026F">
      <w:pPr>
        <w:spacing w:after="120" w:line="276" w:lineRule="auto"/>
        <w:rPr/>
      </w:pPr>
      <w:r w:rsidDel="00000000" w:rsidR="00000000" w:rsidRPr="00000000">
        <w:rPr>
          <w:rtl w:val="0"/>
        </w:rPr>
      </w:r>
    </w:p>
    <w:p w:rsidR="00000000" w:rsidDel="00000000" w:rsidP="00000000" w:rsidRDefault="00000000" w:rsidRPr="00000000" w14:paraId="00000270">
      <w:pPr>
        <w:spacing w:after="120" w:line="276" w:lineRule="auto"/>
        <w:rPr>
          <w:b w:val="1"/>
          <w:color w:val="ff0000"/>
          <w:sz w:val="24"/>
          <w:szCs w:val="24"/>
          <w:u w:val="single"/>
        </w:rPr>
      </w:pPr>
      <w:r w:rsidDel="00000000" w:rsidR="00000000" w:rsidRPr="00000000">
        <w:rPr>
          <w:b w:val="1"/>
          <w:color w:val="ff0000"/>
          <w:sz w:val="24"/>
          <w:szCs w:val="24"/>
          <w:u w:val="single"/>
          <w:rtl w:val="0"/>
        </w:rPr>
        <w:t xml:space="preserve">Where can I find more information</w:t>
      </w:r>
    </w:p>
    <w:p w:rsidR="00000000" w:rsidDel="00000000" w:rsidP="00000000" w:rsidRDefault="00000000" w:rsidRPr="00000000" w14:paraId="00000271">
      <w:pPr>
        <w:spacing w:after="120" w:line="276" w:lineRule="auto"/>
        <w:rPr/>
      </w:pPr>
      <w:r w:rsidDel="00000000" w:rsidR="00000000" w:rsidRPr="00000000">
        <w:rPr>
          <w:rtl w:val="0"/>
        </w:rPr>
        <w:t xml:space="preserve">You can find full information about serious incidents and what to do in the event of an incident in the [Organisation Name] Serious Incidents Policy which provides clear information about exactly what to do in the event of a serious incident. </w:t>
      </w:r>
    </w:p>
    <w:sectPr>
      <w:type w:val="nextPage"/>
      <w:pgSz w:h="15840" w:w="12240" w:orient="portrait"/>
      <w:pgMar w:bottom="1440" w:top="1440" w:left="1440" w:right="1440" w:header="51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4">
    <w:pPr>
      <w:spacing w:after="240" w:lineRule="auto"/>
      <w:jc w:val="center"/>
      <w:rPr>
        <w:sz w:val="20"/>
        <w:szCs w:val="20"/>
      </w:rPr>
    </w:pPr>
    <w:r w:rsidDel="00000000" w:rsidR="00000000" w:rsidRPr="00000000">
      <w:rPr>
        <w:sz w:val="20"/>
        <w:szCs w:val="20"/>
        <w:rtl w:val="0"/>
      </w:rPr>
      <w:t xml:space="preserve">[Organisation Name] Safeguarding Adults with Care &amp; Support Needs – Last updated August 2025</w:t>
    </w:r>
  </w:p>
  <w:p w:rsidR="00000000" w:rsidDel="00000000" w:rsidP="00000000" w:rsidRDefault="00000000" w:rsidRPr="00000000" w14:paraId="00000275">
    <w:pPr>
      <w:spacing w:after="240" w:lineRule="auto"/>
      <w:jc w:val="center"/>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6">
    <w:pPr>
      <w:spacing w:line="240" w:lineRule="auto"/>
      <w:jc w:val="left"/>
      <w:rPr>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2">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sz w:val="26"/>
        <w:szCs w:val="26"/>
      </w:rPr>
      <mc:AlternateContent>
        <mc:Choice Requires="wpg">
          <w:drawing>
            <wp:anchor allowOverlap="1" behindDoc="1" distB="0" distT="0" distL="0" distR="0" hidden="0" layoutInCell="1" locked="0" relativeHeight="0" simplePos="0">
              <wp:simplePos x="0" y="0"/>
              <wp:positionH relativeFrom="page">
                <wp:posOffset>9104313</wp:posOffset>
              </wp:positionH>
              <wp:positionV relativeFrom="page">
                <wp:posOffset>310199</wp:posOffset>
              </wp:positionV>
              <wp:extent cx="5505450" cy="269240"/>
              <wp:effectExtent b="0" l="0" r="0" t="0"/>
              <wp:wrapNone/>
              <wp:docPr id="234" name=""/>
              <a:graphic>
                <a:graphicData uri="http://schemas.microsoft.com/office/word/2010/wordprocessingShape">
                  <wps:wsp>
                    <wps:cNvSpPr/>
                    <wps:cNvPr id="25" name="Shape 25"/>
                    <wps:spPr>
                      <a:xfrm>
                        <a:off x="2607563" y="3659668"/>
                        <a:ext cx="5476875" cy="240665"/>
                      </a:xfrm>
                      <a:prstGeom prst="rect">
                        <a:avLst/>
                      </a:prstGeom>
                      <a:noFill/>
                      <a:ln>
                        <a:noFill/>
                      </a:ln>
                    </wps:spPr>
                    <wps:txbx>
                      <w:txbxContent>
                        <w:p w:rsidR="00000000" w:rsidDel="00000000" w:rsidP="00000000" w:rsidRDefault="00000000" w:rsidRPr="00000000">
                          <w:pPr>
                            <w:spacing w:after="0" w:before="0" w:line="364.0000247955322"/>
                            <w:ind w:left="20" w:right="0" w:firstLine="60"/>
                            <w:jc w:val="left"/>
                            <w:textDirection w:val="btLr"/>
                          </w:pPr>
                          <w:r w:rsidDel="00000000" w:rsidR="00000000" w:rsidRPr="00000000">
                            <w:rPr>
                              <w:rFonts w:ascii="Calibri" w:cs="Calibri" w:eastAsia="Calibri" w:hAnsi="Calibri"/>
                              <w:b w:val="0"/>
                              <w:i w:val="0"/>
                              <w:smallCaps w:val="0"/>
                              <w:strike w:val="0"/>
                              <w:color w:val="ffffff"/>
                              <w:sz w:val="34"/>
                              <w:highlight w:val="yellow"/>
                              <w:vertAlign w:val="baseline"/>
                            </w:rPr>
                            <w:t xml:space="preserve">XXXXXXX</w:t>
                          </w:r>
                          <w:r w:rsidDel="00000000" w:rsidR="00000000" w:rsidRPr="00000000">
                            <w:rPr>
                              <w:rFonts w:ascii="Calibri" w:cs="Calibri" w:eastAsia="Calibri" w:hAnsi="Calibri"/>
                              <w:b w:val="0"/>
                              <w:i w:val="0"/>
                              <w:smallCaps w:val="0"/>
                              <w:strike w:val="0"/>
                              <w:color w:val="ffffff"/>
                              <w:sz w:val="34"/>
                              <w:vertAlign w:val="baseline"/>
                            </w:rPr>
                            <w:t xml:space="preserve"> SAFEGUARDING TRAFFIC LIGHTS SYSTEM</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9104313</wp:posOffset>
              </wp:positionH>
              <wp:positionV relativeFrom="page">
                <wp:posOffset>310199</wp:posOffset>
              </wp:positionV>
              <wp:extent cx="5505450" cy="269240"/>
              <wp:effectExtent b="0" l="0" r="0" t="0"/>
              <wp:wrapNone/>
              <wp:docPr id="234"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5505450" cy="26924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7">
    <w:pPr>
      <w:tabs>
        <w:tab w:val="center" w:leader="none" w:pos="4513"/>
        <w:tab w:val="right" w:leader="none" w:pos="9026"/>
      </w:tabs>
      <w:spacing w:line="240" w:lineRule="auto"/>
      <w:rPr>
        <w:rFonts w:ascii="Calibri" w:cs="Calibri" w:eastAsia="Calibri" w:hAnsi="Calibri"/>
      </w:rPr>
    </w:pPr>
    <w:r w:rsidDel="00000000" w:rsidR="00000000" w:rsidRPr="00000000">
      <w:rPr>
        <w:sz w:val="20"/>
        <w:szCs w:val="20"/>
        <w:rtl w:val="0"/>
      </w:rPr>
      <w:t xml:space="preserve">[Charity Logo and company number]</w:t>
    </w:r>
    <w:r w:rsidDel="00000000" w:rsidR="00000000" w:rsidRPr="00000000">
      <w:rPr>
        <w:rtl w:val="0"/>
      </w:rPr>
    </w:r>
  </w:p>
  <w:p w:rsidR="00000000" w:rsidDel="00000000" w:rsidP="00000000" w:rsidRDefault="00000000" w:rsidRPr="00000000" w14:paraId="0000027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3"/>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0"/>
      <w:numFmt w:val="bullet"/>
      <w:lvlText w:val="-"/>
      <w:lvlJc w:val="left"/>
      <w:pPr>
        <w:ind w:left="720" w:hanging="360"/>
      </w:pPr>
      <w:rPr>
        <w:rFonts w:ascii="Arial" w:cs="Arial" w:eastAsia="Arial" w:hAnsi="Arial"/>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0"/>
      <w:numFmt w:val="bullet"/>
      <w:lvlText w:val="-"/>
      <w:lvlJc w:val="left"/>
      <w:pPr>
        <w:ind w:left="720" w:hanging="360"/>
      </w:pPr>
      <w:rPr>
        <w:rFonts w:ascii="Calibri" w:cs="Calibri" w:eastAsia="Calibri" w:hAnsi="Calibri"/>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Grid">
    <w:name w:val="Table Grid"/>
    <w:basedOn w:val="TableNormal"/>
    <w:uiPriority w:val="39"/>
    <w:rsid w:val="0077671F"/>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2" w:customStyle="1">
    <w:name w:val="2"/>
    <w:basedOn w:val="TableNormal"/>
    <w:pPr>
      <w:spacing w:line="240" w:lineRule="auto"/>
    </w:pPr>
    <w:tblPr>
      <w:tblStyleRowBandSize w:val="1"/>
      <w:tblStyleColBandSize w:val="1"/>
    </w:tblPr>
  </w:style>
  <w:style w:type="paragraph" w:styleId="Header">
    <w:name w:val="header"/>
    <w:basedOn w:val="Normal"/>
    <w:link w:val="HeaderChar"/>
    <w:uiPriority w:val="99"/>
    <w:unhideWhenUsed w:val="1"/>
    <w:rsid w:val="00873972"/>
    <w:pPr>
      <w:tabs>
        <w:tab w:val="center" w:pos="4513"/>
        <w:tab w:val="right" w:pos="9026"/>
      </w:tabs>
      <w:spacing w:line="240" w:lineRule="auto"/>
    </w:pPr>
  </w:style>
  <w:style w:type="character" w:styleId="HeaderChar" w:customStyle="1">
    <w:name w:val="Header Char"/>
    <w:basedOn w:val="DefaultParagraphFont"/>
    <w:link w:val="Header"/>
    <w:uiPriority w:val="99"/>
    <w:rsid w:val="00873972"/>
  </w:style>
  <w:style w:type="paragraph" w:styleId="Footer">
    <w:name w:val="footer"/>
    <w:basedOn w:val="Normal"/>
    <w:link w:val="FooterChar"/>
    <w:uiPriority w:val="99"/>
    <w:unhideWhenUsed w:val="1"/>
    <w:rsid w:val="00873972"/>
    <w:pPr>
      <w:tabs>
        <w:tab w:val="center" w:pos="4513"/>
        <w:tab w:val="right" w:pos="9026"/>
      </w:tabs>
      <w:spacing w:line="240" w:lineRule="auto"/>
    </w:pPr>
  </w:style>
  <w:style w:type="character" w:styleId="FooterChar" w:customStyle="1">
    <w:name w:val="Footer Char"/>
    <w:basedOn w:val="DefaultParagraphFont"/>
    <w:link w:val="Footer"/>
    <w:uiPriority w:val="99"/>
    <w:rsid w:val="00873972"/>
  </w:style>
  <w:style w:type="paragraph" w:styleId="ListParagraph">
    <w:name w:val="List Paragraph"/>
    <w:basedOn w:val="Normal"/>
    <w:uiPriority w:val="34"/>
    <w:qFormat w:val="1"/>
    <w:rsid w:val="00EE14AD"/>
    <w:pPr>
      <w:spacing w:after="160" w:line="259" w:lineRule="auto"/>
      <w:ind w:left="720"/>
      <w:contextualSpacing w:val="1"/>
    </w:pPr>
    <w:rPr>
      <w:rFonts w:ascii="Calibri" w:cs="Calibri" w:eastAsia="Calibri" w:hAnsi="Calibri"/>
    </w:rPr>
  </w:style>
  <w:style w:type="paragraph" w:styleId="Body" w:customStyle="1">
    <w:name w:val="Body"/>
    <w:rsid w:val="00730B03"/>
    <w:pPr>
      <w:pBdr>
        <w:top w:space="0" w:sz="0" w:val="nil"/>
        <w:left w:space="0" w:sz="0" w:val="nil"/>
        <w:bottom w:space="0" w:sz="0" w:val="nil"/>
        <w:right w:space="0" w:sz="0" w:val="nil"/>
        <w:between w:space="0" w:sz="0" w:val="nil"/>
        <w:bar w:space="0" w:sz="0" w:val="nil"/>
      </w:pBdr>
      <w:spacing w:line="240" w:lineRule="auto"/>
    </w:pPr>
    <w:rPr>
      <w:rFonts w:ascii="Times New Roman" w:cs="Arial Unicode MS" w:eastAsia="Arial Unicode MS" w:hAnsi="Arial Unicode MS"/>
      <w:color w:val="000000"/>
      <w:sz w:val="24"/>
      <w:szCs w:val="24"/>
      <w:u w:color="000000"/>
      <w:bdr w:space="0" w:sz="0" w:val="nil"/>
    </w:rPr>
  </w:style>
  <w:style w:type="character" w:styleId="Hyperlink">
    <w:name w:val="Hyperlink"/>
    <w:basedOn w:val="DefaultParagraphFont"/>
    <w:uiPriority w:val="99"/>
    <w:unhideWhenUsed w:val="1"/>
    <w:rsid w:val="00A8646E"/>
    <w:rPr>
      <w:color w:val="0000ff" w:themeColor="hyperlink"/>
      <w:u w:val="single"/>
    </w:rPr>
  </w:style>
  <w:style w:type="table" w:styleId="1" w:customStyle="1">
    <w:name w:val="1"/>
    <w:basedOn w:val="TableNormal"/>
    <w:pPr>
      <w:spacing w:line="240" w:lineRule="auto"/>
    </w:pPr>
    <w:tblPr>
      <w:tblStyleRowBandSize w:val="1"/>
      <w:tblStyleColBandSize w:val="1"/>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C25432"/>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25432"/>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232DE4"/>
    <w:rPr>
      <w:b w:val="1"/>
      <w:bCs w:val="1"/>
    </w:rPr>
  </w:style>
  <w:style w:type="character" w:styleId="CommentSubjectChar" w:customStyle="1">
    <w:name w:val="Comment Subject Char"/>
    <w:basedOn w:val="CommentTextChar"/>
    <w:link w:val="CommentSubject"/>
    <w:uiPriority w:val="99"/>
    <w:semiHidden w:val="1"/>
    <w:rsid w:val="00232DE4"/>
    <w:rPr>
      <w:b w:val="1"/>
      <w:bCs w:val="1"/>
      <w:sz w:val="20"/>
      <w:szCs w:val="20"/>
    </w:rPr>
  </w:style>
  <w:style w:type="paragraph" w:styleId="1POLICYTITLE" w:customStyle="1">
    <w:name w:val="1. POLICY TITLE"/>
    <w:basedOn w:val="Title"/>
    <w:link w:val="1POLICYTITLEChar"/>
    <w:qFormat w:val="1"/>
    <w:rsid w:val="004B4748"/>
    <w:pPr>
      <w:keepNext w:val="0"/>
      <w:keepLines w:val="0"/>
      <w:spacing w:after="0" w:line="360" w:lineRule="auto"/>
      <w:jc w:val="center"/>
    </w:pPr>
    <w:rPr>
      <w:rFonts w:ascii="Open Sans" w:eastAsia="Helvetica Neue" w:hAnsi="Open Sans" w:cstheme="majorBidi"/>
      <w:b w:val="1"/>
      <w:color w:val="ff0000"/>
      <w:spacing w:val="-10"/>
      <w:kern w:val="28"/>
      <w:sz w:val="28"/>
      <w:u w:val="single"/>
    </w:rPr>
  </w:style>
  <w:style w:type="paragraph" w:styleId="POLICYSUBHEADINGS" w:customStyle="1">
    <w:name w:val="POLICY SUBHEADINGS"/>
    <w:basedOn w:val="Normal"/>
    <w:link w:val="POLICYSUBHEADINGSChar"/>
    <w:qFormat w:val="1"/>
    <w:rsid w:val="004B4748"/>
    <w:pPr>
      <w:numPr>
        <w:numId w:val="16"/>
      </w:numPr>
      <w:pBdr>
        <w:top w:space="0" w:sz="0" w:val="nil"/>
        <w:left w:space="0" w:sz="0" w:val="nil"/>
        <w:bottom w:space="0" w:sz="0" w:val="nil"/>
        <w:right w:space="0" w:sz="0" w:val="nil"/>
        <w:between w:space="0" w:sz="0" w:val="nil"/>
      </w:pBdr>
      <w:spacing w:after="120" w:before="360" w:line="240" w:lineRule="auto"/>
    </w:pPr>
    <w:rPr>
      <w:rFonts w:ascii="Open Sans" w:cs="Open Sans" w:hAnsi="Open Sans"/>
      <w:b w:val="1"/>
      <w:color w:val="ff0000"/>
      <w:sz w:val="24"/>
      <w:szCs w:val="24"/>
    </w:rPr>
  </w:style>
  <w:style w:type="character" w:styleId="1POLICYTITLEChar" w:customStyle="1">
    <w:name w:val="1. POLICY TITLE Char"/>
    <w:basedOn w:val="DefaultParagraphFont"/>
    <w:link w:val="1POLICYTITLE"/>
    <w:rsid w:val="004B4748"/>
    <w:rPr>
      <w:rFonts w:ascii="Open Sans" w:eastAsia="Helvetica Neue" w:hAnsi="Open Sans" w:cstheme="majorBidi"/>
      <w:b w:val="1"/>
      <w:color w:val="ff0000"/>
      <w:spacing w:val="-10"/>
      <w:kern w:val="28"/>
      <w:sz w:val="28"/>
      <w:szCs w:val="52"/>
      <w:u w:val="single"/>
      <w:lang w:val="en-GB"/>
    </w:rPr>
  </w:style>
  <w:style w:type="paragraph" w:styleId="POLICYNormal" w:customStyle="1">
    <w:name w:val="POLICY Normal"/>
    <w:basedOn w:val="Normal"/>
    <w:link w:val="POLICYNormalChar"/>
    <w:qFormat w:val="1"/>
    <w:rsid w:val="004B4748"/>
    <w:pPr>
      <w:pBdr>
        <w:top w:space="0" w:sz="0" w:val="nil"/>
        <w:left w:space="0" w:sz="0" w:val="nil"/>
        <w:bottom w:space="0" w:sz="0" w:val="nil"/>
        <w:right w:space="0" w:sz="0" w:val="nil"/>
        <w:between w:space="0" w:sz="0" w:val="nil"/>
      </w:pBdr>
    </w:pPr>
    <w:rPr>
      <w:rFonts w:ascii="Open Sans" w:cs="Open Sans" w:hAnsi="Open Sans"/>
      <w:color w:val="000000"/>
    </w:rPr>
  </w:style>
  <w:style w:type="character" w:styleId="POLICYSUBHEADINGSChar" w:customStyle="1">
    <w:name w:val="POLICY SUBHEADINGS Char"/>
    <w:basedOn w:val="DefaultParagraphFont"/>
    <w:link w:val="POLICYSUBHEADINGS"/>
    <w:rsid w:val="004B4748"/>
    <w:rPr>
      <w:rFonts w:ascii="Open Sans" w:cs="Open Sans" w:hAnsi="Open Sans"/>
      <w:b w:val="1"/>
      <w:color w:val="ff0000"/>
      <w:sz w:val="24"/>
      <w:szCs w:val="24"/>
      <w:lang w:val="en-GB"/>
    </w:rPr>
  </w:style>
  <w:style w:type="character" w:styleId="POLICYNormalChar" w:customStyle="1">
    <w:name w:val="POLICY Normal Char"/>
    <w:basedOn w:val="DefaultParagraphFont"/>
    <w:link w:val="POLICYNormal"/>
    <w:rsid w:val="004B4748"/>
    <w:rPr>
      <w:rFonts w:ascii="Open Sans" w:cs="Open Sans" w:hAnsi="Open Sans"/>
      <w:color w:val="000000"/>
      <w:lang w:val="en-GB"/>
    </w:rPr>
  </w:style>
  <w:style w:type="paragraph" w:styleId="NormalWeb">
    <w:name w:val="Normal (Web)"/>
    <w:basedOn w:val="Normal"/>
    <w:uiPriority w:val="99"/>
    <w:semiHidden w:val="1"/>
    <w:unhideWhenUsed w:val="1"/>
    <w:rsid w:val="006B2EF6"/>
    <w:rPr>
      <w:rFonts w:ascii="Times New Roman" w:cs="Times New Roman" w:hAnsi="Times New Roman"/>
      <w:sz w:val="24"/>
      <w:szCs w:val="24"/>
    </w:rPr>
  </w:style>
  <w:style w:type="paragraph" w:styleId="BodyText">
    <w:name w:val="Body Text"/>
    <w:basedOn w:val="Normal"/>
    <w:link w:val="BodyTextChar"/>
    <w:uiPriority w:val="1"/>
    <w:qFormat w:val="1"/>
    <w:rsid w:val="000C5A12"/>
    <w:pPr>
      <w:widowControl w:val="0"/>
      <w:autoSpaceDE w:val="0"/>
      <w:autoSpaceDN w:val="0"/>
      <w:spacing w:before="16" w:line="240" w:lineRule="auto"/>
      <w:ind w:left="366" w:hanging="261"/>
    </w:pPr>
    <w:rPr>
      <w:sz w:val="26"/>
      <w:szCs w:val="26"/>
      <w:lang w:eastAsia="en-US"/>
    </w:rPr>
  </w:style>
  <w:style w:type="character" w:styleId="BodyTextChar" w:customStyle="1">
    <w:name w:val="Body Text Char"/>
    <w:basedOn w:val="DefaultParagraphFont"/>
    <w:link w:val="BodyText"/>
    <w:uiPriority w:val="1"/>
    <w:rsid w:val="000C5A12"/>
    <w:rPr>
      <w:sz w:val="26"/>
      <w:szCs w:val="26"/>
      <w:lang w:eastAsia="en-US" w:val="en-GB"/>
    </w:rPr>
  </w:style>
  <w:style w:type="paragraph" w:styleId="Revision">
    <w:name w:val="Revision"/>
    <w:hidden w:val="1"/>
    <w:uiPriority w:val="99"/>
    <w:semiHidden w:val="1"/>
    <w:rsid w:val="008E05C1"/>
    <w:pPr>
      <w:spacing w:line="240" w:lineRule="auto"/>
    </w:pPr>
  </w:style>
  <w:style w:type="paragraph" w:styleId="Title1" w:customStyle="1">
    <w:name w:val="Title1"/>
    <w:basedOn w:val="Normal"/>
    <w:link w:val="TITLEChar"/>
    <w:qFormat w:val="1"/>
    <w:rsid w:val="000F495A"/>
    <w:pPr>
      <w:spacing w:after="120"/>
      <w:jc w:val="center"/>
    </w:pPr>
    <w:rPr>
      <w:rFonts w:ascii="Open Sans" w:cs="Open Sans" w:eastAsia="Open Sans" w:hAnsi="Open Sans"/>
      <w:b w:val="1"/>
      <w:color w:val="ff0000"/>
      <w:sz w:val="28"/>
      <w:szCs w:val="28"/>
      <w:u w:val="single"/>
      <w:lang w:val="en"/>
    </w:rPr>
  </w:style>
  <w:style w:type="character" w:styleId="TITLEChar" w:customStyle="1">
    <w:name w:val="TITLE Char"/>
    <w:basedOn w:val="DefaultParagraphFont"/>
    <w:link w:val="Title1"/>
    <w:rsid w:val="000F495A"/>
    <w:rPr>
      <w:rFonts w:ascii="Open Sans" w:cs="Open Sans" w:eastAsia="Open Sans" w:hAnsi="Open Sans"/>
      <w:b w:val="1"/>
      <w:color w:val="ff0000"/>
      <w:sz w:val="28"/>
      <w:szCs w:val="28"/>
      <w:u w:val="single"/>
    </w:rPr>
  </w:style>
  <w:style w:type="paragraph" w:styleId="Headings" w:customStyle="1">
    <w:name w:val="Headings"/>
    <w:basedOn w:val="Normal"/>
    <w:link w:val="HeadingsChar"/>
    <w:qFormat w:val="1"/>
    <w:rsid w:val="00FF151D"/>
    <w:pPr>
      <w:spacing w:after="120"/>
    </w:pPr>
    <w:rPr>
      <w:rFonts w:ascii="Open Sans" w:cs="Open Sans" w:eastAsia="Open Sans" w:hAnsi="Open Sans"/>
      <w:b w:val="1"/>
      <w:color w:val="ff0000"/>
      <w:sz w:val="24"/>
      <w:szCs w:val="24"/>
      <w:lang w:val="en"/>
    </w:rPr>
  </w:style>
  <w:style w:type="character" w:styleId="HeadingsChar" w:customStyle="1">
    <w:name w:val="Headings Char"/>
    <w:basedOn w:val="DefaultParagraphFont"/>
    <w:link w:val="Headings"/>
    <w:rsid w:val="00FF151D"/>
    <w:rPr>
      <w:rFonts w:ascii="Open Sans" w:cs="Open Sans" w:eastAsia="Open Sans" w:hAnsi="Open Sans"/>
      <w:b w:val="1"/>
      <w:color w:val="ff0000"/>
      <w:sz w:val="24"/>
      <w:szCs w:val="24"/>
    </w:rPr>
  </w:style>
  <w:style w:type="character" w:styleId="LineNumber">
    <w:name w:val="line number"/>
    <w:basedOn w:val="DefaultParagraphFont"/>
    <w:uiPriority w:val="99"/>
    <w:semiHidden w:val="1"/>
    <w:unhideWhenUsed w:val="1"/>
    <w:rsid w:val="00713A02"/>
  </w:style>
  <w:style w:type="table" w:styleId="a" w:customStyle="1">
    <w:basedOn w:val="TableNormal"/>
    <w:pPr>
      <w:spacing w:line="240" w:lineRule="auto"/>
    </w:p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556DE7"/>
    <w:rPr>
      <w:color w:val="605e5c"/>
      <w:shd w:color="auto" w:fill="e1dfdd" w:val="clear"/>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line="240" w:lineRule="auto"/>
    </w:pPr>
    <w:tblPr>
      <w:tblStyleRowBandSize w:val="1"/>
      <w:tblStyleColBandSize w:val="1"/>
      <w:tblCellMar>
        <w:left w:w="115.0" w:type="dxa"/>
        <w:right w:w="115.0" w:type="dxa"/>
      </w:tblCellMar>
    </w:tblPr>
  </w:style>
  <w:style w:type="paragraph" w:styleId="TOCHeading">
    <w:name w:val="TOC Heading"/>
    <w:basedOn w:val="Heading1"/>
    <w:next w:val="Normal"/>
    <w:uiPriority w:val="39"/>
    <w:unhideWhenUsed w:val="1"/>
    <w:qFormat w:val="1"/>
    <w:rsid w:val="0010245D"/>
    <w:pPr>
      <w:spacing w:after="0" w:before="240" w:line="259" w:lineRule="auto"/>
      <w:outlineLvl w:val="9"/>
    </w:pPr>
    <w:rPr>
      <w:rFonts w:asciiTheme="majorHAnsi" w:cstheme="majorBidi" w:eastAsiaTheme="majorEastAsia" w:hAnsiTheme="majorHAnsi"/>
      <w:color w:val="365f91" w:themeColor="accent1" w:themeShade="0000BF"/>
      <w:sz w:val="32"/>
      <w:szCs w:val="32"/>
    </w:rPr>
  </w:style>
  <w:style w:type="paragraph" w:styleId="TOC1">
    <w:name w:val="toc 1"/>
    <w:basedOn w:val="Normal"/>
    <w:next w:val="Normal"/>
    <w:autoRedefine w:val="1"/>
    <w:uiPriority w:val="39"/>
    <w:unhideWhenUsed w:val="1"/>
    <w:rsid w:val="008F6D4C"/>
    <w:pPr>
      <w:spacing w:after="100"/>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vo.org.uk/help-and-guidance/safeguarding/specialist-guides/certain-roles/trustees/lead-responsibilities/" TargetMode="External"/><Relationship Id="rId15" Type="http://schemas.openxmlformats.org/officeDocument/2006/relationships/hyperlink" Target="http://oxfordshirescb.proceduresonline.com/" TargetMode="External"/><Relationship Id="rId14" Type="http://schemas.openxmlformats.org/officeDocument/2006/relationships/footer" Target="footer2.xml"/><Relationship Id="rId16"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0.png"/><Relationship Id="rId8" Type="http://schemas.openxmlformats.org/officeDocument/2006/relationships/hyperlink" Target="https://www.osab.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zvZMjPwz211quYIgs3+kHLFdbQ==">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2025-08-26T16:31:00Z</dcterms:created>
  <dc:creator>OYAdmin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a43e1c70ccad1f3179a19866b38c3ee84398b34c2e703601fe193efe24c89c8d</vt:lpwstr>
  </property>
</Properties>
</file>